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880"/>
        <w:gridCol w:w="3708"/>
        <w:gridCol w:w="2880"/>
      </w:tblGrid>
      <w:tr w:rsidR="00F301BC" w14:paraId="1800CB3D" w14:textId="77777777">
        <w:trPr>
          <w:trHeight w:val="336"/>
          <w:jc w:val="center"/>
        </w:trPr>
        <w:tc>
          <w:tcPr>
            <w:tcW w:w="2880" w:type="dxa"/>
            <w:vAlign w:val="center"/>
          </w:tcPr>
          <w:p w14:paraId="4C931003" w14:textId="4E3695BD" w:rsidR="00F301BC" w:rsidRPr="00C2777D" w:rsidRDefault="00B11755" w:rsidP="00F301BC">
            <w:pPr>
              <w:pStyle w:val="Heading1"/>
              <w:keepNext/>
              <w:spacing w:line="36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b w:val="0"/>
              </w:rPr>
              <w:fldChar w:fldCharType="begin"/>
            </w:r>
            <w:r>
              <w:rPr>
                <w:b w:val="0"/>
              </w:rPr>
              <w:instrText>HYPERLINK "../../"</w:instrText>
            </w:r>
            <w:r>
              <w:rPr>
                <w:b w:val="0"/>
              </w:rPr>
              <w:fldChar w:fldCharType="separate"/>
            </w:r>
            <w:r w:rsidRPr="0040370A">
              <w:rPr>
                <w:rStyle w:val="Hyperlink"/>
                <w:color w:val="000000" w:themeColor="text1"/>
              </w:rPr>
              <w:t>CO</w:t>
            </w:r>
            <w:r w:rsidRPr="0040370A">
              <w:rPr>
                <w:rStyle w:val="Hyperlink"/>
                <w:color w:val="008000"/>
              </w:rPr>
              <w:t>NC</w:t>
            </w:r>
            <w:r w:rsidRPr="0040370A">
              <w:rPr>
                <w:rStyle w:val="Hyperlink"/>
                <w:color w:val="000000" w:themeColor="text1"/>
              </w:rPr>
              <w:t>EPT</w:t>
            </w:r>
            <w:r w:rsidRPr="0040370A">
              <w:rPr>
                <w:rStyle w:val="Hyperlink"/>
                <w:color w:val="FF0000"/>
              </w:rPr>
              <w:t>U</w:t>
            </w:r>
            <w:r w:rsidRPr="0040370A">
              <w:rPr>
                <w:rStyle w:val="Hyperlink"/>
                <w:color w:val="000000" w:themeColor="text1"/>
              </w:rPr>
              <w:t>AL</w:t>
            </w:r>
            <w:r w:rsidRPr="0040370A">
              <w:rPr>
                <w:rStyle w:val="Hyperlink"/>
              </w:rPr>
              <w:t xml:space="preserve"> </w:t>
            </w:r>
            <w:r w:rsidRPr="008F2E68">
              <w:rPr>
                <w:rStyle w:val="Hyperlink"/>
                <w:rFonts w:ascii="Bank Gothic" w:hAnsi="Bank Gothic"/>
                <w:color w:val="808080" w:themeColor="background1" w:themeShade="80"/>
              </w:rPr>
              <w:t>TOOLS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708" w:type="dxa"/>
          </w:tcPr>
          <w:p w14:paraId="40DA10F1" w14:textId="77777777" w:rsidR="00F301BC" w:rsidRDefault="00F301BC" w:rsidP="00F301BC">
            <w:pPr>
              <w:pStyle w:val="Heading1"/>
              <w:keepNext/>
              <w:spacing w:after="40" w:line="360" w:lineRule="exact"/>
              <w:jc w:val="center"/>
              <w:rPr>
                <w:b w:val="0"/>
                <w:smallCaps w:val="0"/>
                <w:color w:val="000000"/>
                <w:sz w:val="18"/>
              </w:rPr>
            </w:pPr>
            <w:r>
              <w:rPr>
                <w:b w:val="0"/>
                <w:smallCaps w:val="0"/>
                <w:color w:val="800000"/>
                <w:sz w:val="18"/>
              </w:rPr>
              <w:t>By:</w:t>
            </w:r>
            <w:r>
              <w:rPr>
                <w:b w:val="0"/>
                <w:smallCaps w:val="0"/>
                <w:color w:val="000000"/>
                <w:sz w:val="18"/>
              </w:rPr>
              <w:t xml:space="preserve">  Neil E. Cotter</w:t>
            </w:r>
          </w:p>
        </w:tc>
        <w:tc>
          <w:tcPr>
            <w:tcW w:w="2880" w:type="dxa"/>
          </w:tcPr>
          <w:p w14:paraId="08C8BCD4" w14:textId="77777777" w:rsidR="00F301BC" w:rsidRPr="00C2777D" w:rsidRDefault="003B524B" w:rsidP="00F301BC">
            <w:pPr>
              <w:pStyle w:val="Heading1"/>
              <w:keepNext/>
              <w:spacing w:after="40" w:line="360" w:lineRule="exact"/>
              <w:rPr>
                <w:bCs/>
                <w:sz w:val="24"/>
              </w:rPr>
            </w:pPr>
            <w:r>
              <w:t>Probability</w:t>
            </w:r>
          </w:p>
        </w:tc>
      </w:tr>
      <w:tr w:rsidR="00F301BC" w14:paraId="7B5202A4" w14:textId="77777777">
        <w:trPr>
          <w:jc w:val="center"/>
        </w:trPr>
        <w:tc>
          <w:tcPr>
            <w:tcW w:w="2880" w:type="dxa"/>
          </w:tcPr>
          <w:p w14:paraId="71819BCE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3708" w:type="dxa"/>
          </w:tcPr>
          <w:p w14:paraId="144313F7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2880" w:type="dxa"/>
          </w:tcPr>
          <w:p w14:paraId="6C61B462" w14:textId="77777777" w:rsidR="00F301BC" w:rsidRDefault="003B524B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  <w:proofErr w:type="spellStart"/>
            <w:r>
              <w:t>Prob</w:t>
            </w:r>
            <w:proofErr w:type="spellEnd"/>
            <w:r>
              <w:t xml:space="preserve"> density func, </w:t>
            </w:r>
            <w:proofErr w:type="gramStart"/>
            <w:r>
              <w:rPr>
                <w:i/>
                <w:smallCaps w:val="0"/>
              </w:rPr>
              <w:t>f</w:t>
            </w:r>
            <w:r>
              <w:t>(</w:t>
            </w:r>
            <w:proofErr w:type="gramEnd"/>
            <w:r>
              <w:rPr>
                <w:i/>
                <w:smallCaps w:val="0"/>
              </w:rPr>
              <w:t>x</w:t>
            </w:r>
            <w:r>
              <w:t>)</w:t>
            </w:r>
          </w:p>
        </w:tc>
      </w:tr>
      <w:tr w:rsidR="00F301BC" w14:paraId="0C0CBEAD" w14:textId="77777777">
        <w:trPr>
          <w:jc w:val="center"/>
        </w:trPr>
        <w:tc>
          <w:tcPr>
            <w:tcW w:w="2880" w:type="dxa"/>
          </w:tcPr>
          <w:p w14:paraId="143C5547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3708" w:type="dxa"/>
          </w:tcPr>
          <w:p w14:paraId="69A03678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2880" w:type="dxa"/>
          </w:tcPr>
          <w:p w14:paraId="425683D8" w14:textId="77777777" w:rsidR="00F301BC" w:rsidRPr="003B524B" w:rsidRDefault="003B524B">
            <w:pPr>
              <w:pStyle w:val="Heading3"/>
              <w:keepNext/>
              <w:spacing w:line="200" w:lineRule="atLeast"/>
              <w:ind w:left="0"/>
              <w:rPr>
                <w:rFonts w:ascii="Times New Roman" w:hAnsi="Times New Roman"/>
              </w:rPr>
            </w:pPr>
            <w:r>
              <w:rPr>
                <w:rFonts w:ascii="Symbol" w:hAnsi="Symbol"/>
              </w:rPr>
              <w:t></w:t>
            </w:r>
            <w:r w:rsidRPr="003B524B">
              <w:rPr>
                <w:rFonts w:ascii="Times New Roman" w:hAnsi="Times New Roman"/>
                <w:position w:val="4"/>
                <w:sz w:val="18"/>
                <w:szCs w:val="18"/>
              </w:rPr>
              <w:t>2</w:t>
            </w:r>
            <w:r>
              <w:rPr>
                <w:rFonts w:ascii="Times New Roman" w:hAnsi="Times New Roman"/>
              </w:rPr>
              <w:t xml:space="preserve"> derivation</w:t>
            </w:r>
          </w:p>
        </w:tc>
      </w:tr>
      <w:tr w:rsidR="00F301BC" w14:paraId="58179347" w14:textId="77777777">
        <w:trPr>
          <w:jc w:val="center"/>
        </w:trPr>
        <w:tc>
          <w:tcPr>
            <w:tcW w:w="2880" w:type="dxa"/>
          </w:tcPr>
          <w:p w14:paraId="5FFBB814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3708" w:type="dxa"/>
          </w:tcPr>
          <w:p w14:paraId="56D1D12C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2880" w:type="dxa"/>
          </w:tcPr>
          <w:p w14:paraId="4A527321" w14:textId="77777777" w:rsidR="00F301BC" w:rsidRDefault="00F301BC">
            <w:pPr>
              <w:pStyle w:val="Heading4"/>
              <w:keepNext/>
              <w:jc w:val="right"/>
            </w:pPr>
          </w:p>
        </w:tc>
      </w:tr>
      <w:tr w:rsidR="00F301BC" w14:paraId="53EB85FD" w14:textId="77777777">
        <w:trPr>
          <w:jc w:val="center"/>
        </w:trPr>
        <w:tc>
          <w:tcPr>
            <w:tcW w:w="2880" w:type="dxa"/>
          </w:tcPr>
          <w:p w14:paraId="1B79DFEA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3708" w:type="dxa"/>
          </w:tcPr>
          <w:p w14:paraId="2D8FD4AC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2880" w:type="dxa"/>
          </w:tcPr>
          <w:p w14:paraId="01DE9AF6" w14:textId="77777777" w:rsidR="00F301BC" w:rsidRDefault="00F301BC">
            <w:pPr>
              <w:pStyle w:val="Heading5"/>
              <w:jc w:val="right"/>
            </w:pPr>
          </w:p>
        </w:tc>
      </w:tr>
    </w:tbl>
    <w:p w14:paraId="0D8024B7" w14:textId="77777777" w:rsidR="00F301BC" w:rsidRDefault="00C7111C">
      <w:pPr>
        <w:spacing w:line="180" w:lineRule="exact"/>
        <w:ind w:left="-1800" w:right="-1800"/>
      </w:pPr>
      <w:r>
        <w:pict w14:anchorId="5F930F85">
          <v:rect id="_x0000_i1025" style="width:576.5pt;height:1pt" o:hrpct="942" o:hralign="center" o:hrstd="t" o:hrnoshade="t" o:hr="t" fillcolor="black" stroked="f"/>
        </w:pict>
      </w:r>
    </w:p>
    <w:p w14:paraId="080D36E2" w14:textId="77777777" w:rsidR="00F301BC" w:rsidRDefault="00F301BC">
      <w:pPr>
        <w:pStyle w:val="Heading3"/>
        <w:spacing w:line="320" w:lineRule="exact"/>
        <w:ind w:left="0"/>
        <w:jc w:val="left"/>
      </w:pPr>
    </w:p>
    <w:p w14:paraId="7DFF2AA1" w14:textId="5CEC2D8E" w:rsidR="00F301BC" w:rsidRPr="00144E50" w:rsidRDefault="003B524B">
      <w:pPr>
        <w:pStyle w:val="ct"/>
      </w:pPr>
      <w:r>
        <w:rPr>
          <w:b/>
          <w:smallCaps/>
        </w:rPr>
        <w:t>Derive</w:t>
      </w:r>
      <w:r w:rsidR="00F301BC">
        <w:rPr>
          <w:b/>
        </w:rPr>
        <w:t>:</w:t>
      </w:r>
      <w:r w:rsidR="00F301BC">
        <w:tab/>
      </w:r>
      <w:r>
        <w:t xml:space="preserve">The following is a </w:t>
      </w:r>
      <w:r w:rsidR="00144E50">
        <w:t xml:space="preserve">simplified </w:t>
      </w:r>
      <w:r>
        <w:t xml:space="preserve">derivation showing that the probability density function </w:t>
      </w:r>
      <w:r w:rsidR="002A47F2">
        <w:t>(</w:t>
      </w:r>
      <w:proofErr w:type="spellStart"/>
      <w:r w:rsidR="002A47F2">
        <w:t>pdf</w:t>
      </w:r>
      <w:proofErr w:type="spellEnd"/>
      <w:r w:rsidR="002A47F2">
        <w:t xml:space="preserve">) </w:t>
      </w:r>
      <w:r>
        <w:t xml:space="preserve">for the normalized sample variance, </w:t>
      </w:r>
      <w:r w:rsidR="00116B21" w:rsidRPr="003B524B">
        <w:rPr>
          <w:position w:val="-10"/>
        </w:rPr>
        <w:object w:dxaOrig="1760" w:dyaOrig="440" w14:anchorId="27C757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8pt;height:22.5pt" o:ole="">
            <v:imagedata r:id="rId7" o:title=""/>
          </v:shape>
          <o:OLEObject Type="Embed" ProgID="Equation.DSMT4" ShapeID="_x0000_i1026" DrawAspect="Content" ObjectID="_1427114801" r:id="rId8"/>
        </w:object>
      </w:r>
      <w:r>
        <w:t xml:space="preserve">, </w:t>
      </w:r>
      <w:r w:rsidR="00144E50">
        <w:t xml:space="preserve">is the </w:t>
      </w:r>
      <w:r w:rsidR="00144E50">
        <w:rPr>
          <w:rFonts w:ascii="Symbol" w:hAnsi="Symbol"/>
        </w:rPr>
        <w:t>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-distribution with </w:t>
      </w:r>
      <w:r w:rsidR="00144E50">
        <w:rPr>
          <w:rFonts w:ascii="Symbol" w:hAnsi="Symbol"/>
        </w:rPr>
        <w:t></w:t>
      </w:r>
      <w:r w:rsidR="005C0617">
        <w:t> </w:t>
      </w:r>
      <w:r w:rsidR="00144E50">
        <w:t xml:space="preserve">= </w:t>
      </w:r>
      <w:r w:rsidR="00144E50">
        <w:rPr>
          <w:i/>
        </w:rPr>
        <w:t>n</w:t>
      </w:r>
      <w:r w:rsidR="00144E50">
        <w:t xml:space="preserve"> – 1 degrees of freedom where </w:t>
      </w:r>
      <w:r w:rsidR="00144E50">
        <w:rPr>
          <w:i/>
        </w:rPr>
        <w:t>n</w:t>
      </w:r>
      <w:r w:rsidR="00144E50">
        <w:t xml:space="preserve"> is the number of </w:t>
      </w:r>
      <w:r w:rsidR="00760685">
        <w:t xml:space="preserve">independent, </w:t>
      </w:r>
      <w:r w:rsidR="00144E50">
        <w:t xml:space="preserve">normally distributed samples, </w:t>
      </w:r>
      <w:r w:rsidR="00144E50">
        <w:rPr>
          <w:rFonts w:ascii="Symbol" w:hAnsi="Symbol"/>
        </w:rPr>
        <w:t>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 is the variance of each sample, and sample variance </w:t>
      </w:r>
      <w:r w:rsidR="00144E50">
        <w:rPr>
          <w:i/>
        </w:rPr>
        <w:t>s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 is </w:t>
      </w:r>
      <w:r w:rsidR="00960C14">
        <w:t>defined in the standard way:</w:t>
      </w:r>
    </w:p>
    <w:p w14:paraId="41135AF9" w14:textId="4E3755B0" w:rsidR="004D6F8A" w:rsidRDefault="005C0617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D6F8A">
        <w:rPr>
          <w:rFonts w:ascii="Times-Roman" w:hAnsi="Times-Roman"/>
          <w:position w:val="-34"/>
        </w:rPr>
        <w:object w:dxaOrig="2340" w:dyaOrig="840" w14:anchorId="257C6DEF">
          <v:shape id="_x0000_i1027" type="#_x0000_t75" style="width:117.5pt;height:42.5pt" o:ole="">
            <v:imagedata r:id="rId9" o:title=""/>
          </v:shape>
          <o:OLEObject Type="Embed" ProgID="Equation.DSMT4" ShapeID="_x0000_i1027" DrawAspect="Content" ObjectID="_1427114802" r:id="rId10"/>
        </w:object>
      </w:r>
      <w:r w:rsidR="004D6F8A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(1)</w:t>
      </w:r>
    </w:p>
    <w:p w14:paraId="1E95DF4C" w14:textId="68B7BF99" w:rsidR="00960C14" w:rsidRDefault="005C0617" w:rsidP="00960C14">
      <w:pPr>
        <w:pStyle w:val="ctbody"/>
      </w:pPr>
      <w:proofErr w:type="gramStart"/>
      <w:r>
        <w:t>where</w:t>
      </w:r>
      <w:proofErr w:type="gramEnd"/>
      <w:r>
        <w:t xml:space="preserve"> the </w:t>
      </w:r>
      <w:r>
        <w:rPr>
          <w:i/>
        </w:rPr>
        <w:t>X</w:t>
      </w:r>
      <w:proofErr w:type="spellStart"/>
      <w:r>
        <w:rPr>
          <w:rFonts w:ascii="Times New Roman" w:hAnsi="Times New Roman"/>
          <w:i/>
          <w:position w:val="-6"/>
          <w:sz w:val="20"/>
        </w:rPr>
        <w:t>i</w:t>
      </w:r>
      <w:proofErr w:type="spellEnd"/>
      <w:r>
        <w:t xml:space="preserve"> are the samples, and </w:t>
      </w:r>
      <w:r w:rsidRPr="005C0617">
        <w:rPr>
          <w:position w:val="-4"/>
        </w:rPr>
        <w:object w:dxaOrig="280" w:dyaOrig="300" w14:anchorId="31921FA0">
          <v:shape id="_x0000_i1028" type="#_x0000_t75" style="width:14.5pt;height:15.5pt" o:ole="">
            <v:imagedata r:id="rId11" o:title=""/>
          </v:shape>
          <o:OLEObject Type="Embed" ProgID="Equation.DSMT4" ShapeID="_x0000_i1028" DrawAspect="Content" ObjectID="_1427114803" r:id="rId12"/>
        </w:object>
      </w:r>
      <w:r>
        <w:t xml:space="preserve"> is the sample </w:t>
      </w:r>
      <w:r w:rsidR="00FE7B0B">
        <w:t>mean</w:t>
      </w:r>
      <w:r>
        <w:t xml:space="preserve"> defined in the standard way:</w:t>
      </w:r>
    </w:p>
    <w:p w14:paraId="76A41C1B" w14:textId="3BDF2A10" w:rsidR="00960C14" w:rsidRDefault="005C0617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5C0617">
        <w:rPr>
          <w:position w:val="-34"/>
        </w:rPr>
        <w:object w:dxaOrig="1260" w:dyaOrig="840" w14:anchorId="4DD400A3">
          <v:shape id="_x0000_i1029" type="#_x0000_t75" style="width:63.5pt;height:42.5pt" o:ole="">
            <v:imagedata r:id="rId13" o:title=""/>
          </v:shape>
          <o:OLEObject Type="Embed" ProgID="Equation.DSMT4" ShapeID="_x0000_i1029" DrawAspect="Content" ObjectID="_1427114804" r:id="rId14"/>
        </w:object>
      </w:r>
      <w:r>
        <w:t>.</w:t>
      </w:r>
      <w:r w:rsidR="008B5792">
        <w:tab/>
        <w:t>(2)</w:t>
      </w:r>
    </w:p>
    <w:p w14:paraId="10D72C2D" w14:textId="77777777" w:rsidR="00960C14" w:rsidRDefault="00116B21" w:rsidP="00960C14">
      <w:pPr>
        <w:pStyle w:val="ctbody"/>
      </w:pPr>
      <w:r>
        <w:t>To improve clarity and focus attention on key ideas in the derivation, we assume the samples are drawn from a standard normal distribution</w:t>
      </w:r>
      <w:r w:rsidR="003A1295">
        <w:t xml:space="preserve"> with mean </w:t>
      </w:r>
      <w:r w:rsidR="00222A2E">
        <w:rPr>
          <w:rFonts w:ascii="Symbol" w:hAnsi="Symbol"/>
        </w:rPr>
        <w:t></w:t>
      </w:r>
      <w:r w:rsidR="00222A2E">
        <w:t xml:space="preserve"> = 0 </w:t>
      </w:r>
      <w:r w:rsidR="003A1295">
        <w:t xml:space="preserve">and </w:t>
      </w:r>
      <w:r w:rsidR="00222A2E">
        <w:t xml:space="preserve">variance </w:t>
      </w:r>
      <w:r w:rsidR="00222A2E">
        <w:rPr>
          <w:rFonts w:ascii="Symbol" w:hAnsi="Symbol"/>
        </w:rPr>
        <w:t></w:t>
      </w:r>
      <w:r w:rsidR="00222A2E">
        <w:rPr>
          <w:rFonts w:ascii="Times New Roman" w:hAnsi="Times New Roman"/>
          <w:position w:val="6"/>
          <w:sz w:val="20"/>
        </w:rPr>
        <w:t>2</w:t>
      </w:r>
      <w:r w:rsidR="00222A2E">
        <w:t xml:space="preserve"> = 1</w:t>
      </w:r>
      <w:r w:rsidR="001D60B9">
        <w:t>:</w:t>
      </w:r>
    </w:p>
    <w:p w14:paraId="29C67146" w14:textId="7B5D7B94" w:rsidR="00F42551" w:rsidRDefault="00F42551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F42551">
        <w:rPr>
          <w:rFonts w:ascii="Times-Roman" w:hAnsi="Times-Roman"/>
          <w:position w:val="-30"/>
        </w:rPr>
        <w:object w:dxaOrig="2120" w:dyaOrig="780" w14:anchorId="592939F1">
          <v:shape id="_x0000_i1030" type="#_x0000_t75" style="width:106.5pt;height:39.5pt" o:ole="">
            <v:imagedata r:id="rId15" o:title=""/>
          </v:shape>
          <o:OLEObject Type="Embed" ProgID="Equation.DSMT4" ShapeID="_x0000_i1030" DrawAspect="Content" ObjectID="_1427114805" r:id="rId16"/>
        </w:object>
      </w:r>
      <w:r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(3)</w:t>
      </w:r>
    </w:p>
    <w:p w14:paraId="3CF44360" w14:textId="77777777" w:rsidR="00960C14" w:rsidRDefault="00D2371E" w:rsidP="00960C14">
      <w:pPr>
        <w:pStyle w:val="ctbody"/>
      </w:pPr>
      <w:r>
        <w:t xml:space="preserve">Note that the samples are </w:t>
      </w:r>
      <w:r w:rsidR="002D5E13">
        <w:t xml:space="preserve">also </w:t>
      </w:r>
      <w:r>
        <w:t>taken to be independ</w:t>
      </w:r>
      <w:r w:rsidR="002D5E13">
        <w:t>ent.</w:t>
      </w:r>
    </w:p>
    <w:p w14:paraId="6C8FFB13" w14:textId="77777777" w:rsidR="008B5792" w:rsidRPr="00284F69" w:rsidRDefault="008B5792" w:rsidP="008B5792">
      <w:pPr>
        <w:pStyle w:val="ctbody"/>
      </w:pPr>
      <w:r>
        <w:t xml:space="preserve">Based on rules for linear combinations of random variables, the sample mean is normally distributed with variance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>
        <w:t>/</w:t>
      </w:r>
      <w:r>
        <w:rPr>
          <w:i/>
        </w:rPr>
        <w:t>n</w:t>
      </w:r>
      <w:r>
        <w:t xml:space="preserve"> = 1/</w:t>
      </w:r>
      <w:r>
        <w:rPr>
          <w:i/>
        </w:rPr>
        <w:t>n</w:t>
      </w:r>
      <w:r>
        <w:t xml:space="preserve"> since we are assuming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>
        <w:t xml:space="preserve"> = 1.</w:t>
      </w:r>
    </w:p>
    <w:p w14:paraId="189B36AC" w14:textId="158D211B" w:rsidR="007A4209" w:rsidRDefault="007A4209" w:rsidP="008B579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A4209">
        <w:rPr>
          <w:rFonts w:ascii="Times-Roman" w:hAnsi="Times-Roman"/>
          <w:position w:val="-30"/>
        </w:rPr>
        <w:object w:dxaOrig="4120" w:dyaOrig="840" w14:anchorId="5CD82F00">
          <v:shape id="_x0000_i1031" type="#_x0000_t75" style="width:206pt;height:42.5pt" o:ole="">
            <v:imagedata r:id="rId17" o:title=""/>
          </v:shape>
          <o:OLEObject Type="Embed" ProgID="Equation.DSMT4" ShapeID="_x0000_i1031" DrawAspect="Content" ObjectID="_1427114806" r:id="rId18"/>
        </w:object>
      </w:r>
      <w:r w:rsidR="008B5792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(4)</w:t>
      </w:r>
    </w:p>
    <w:p w14:paraId="01C99584" w14:textId="77777777" w:rsidR="00440C23" w:rsidRPr="00440C23" w:rsidRDefault="00440C23" w:rsidP="00440C23">
      <w:pPr>
        <w:pStyle w:val="ctbody"/>
      </w:pPr>
      <w:r>
        <w:t xml:space="preserve">The </w:t>
      </w:r>
      <w:proofErr w:type="spellStart"/>
      <w:r w:rsidR="002A47F2">
        <w:t>pdf</w:t>
      </w:r>
      <w:proofErr w:type="spellEnd"/>
      <w:r>
        <w:t xml:space="preserve"> for all the samples is an </w:t>
      </w:r>
      <w:r>
        <w:rPr>
          <w:i/>
        </w:rPr>
        <w:t>n</w:t>
      </w:r>
      <w:r>
        <w:t>-dimensional normal distribution</w:t>
      </w:r>
      <w:r w:rsidR="0045420B">
        <w:t xml:space="preserve"> [ref?]</w:t>
      </w:r>
      <w:r>
        <w:t>.</w:t>
      </w:r>
    </w:p>
    <w:p w14:paraId="2D79A20D" w14:textId="43DF0356" w:rsidR="00440C23" w:rsidRDefault="00EA18D6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3840" w:dyaOrig="1040" w14:anchorId="1DA0AC64">
          <v:shape id="_x0000_i1032" type="#_x0000_t75" style="width:192pt;height:52pt" o:ole="">
            <v:imagedata r:id="rId19" o:title=""/>
          </v:shape>
          <o:OLEObject Type="Embed" ProgID="Equation.DSMT4" ShapeID="_x0000_i1032" DrawAspect="Content" ObjectID="_1427114807" r:id="rId20"/>
        </w:object>
      </w:r>
      <w:r w:rsidR="0045420B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(5)</w:t>
      </w:r>
    </w:p>
    <w:p w14:paraId="2E4A8FF0" w14:textId="77777777" w:rsidR="00440C23" w:rsidRPr="002C7043" w:rsidRDefault="002C7043" w:rsidP="002C7043">
      <w:pPr>
        <w:pStyle w:val="ctbody"/>
      </w:pPr>
      <w:r>
        <w:t>With some manipulation of summations</w:t>
      </w:r>
      <w:r w:rsidR="00A93711">
        <w:t xml:space="preserve"> [ref Myers text]</w:t>
      </w:r>
      <w:r>
        <w:t xml:space="preserve">, we may show that the summation of the squared </w:t>
      </w:r>
      <w:r>
        <w:rPr>
          <w:i/>
        </w:rPr>
        <w:t>x</w:t>
      </w:r>
      <w:proofErr w:type="spellStart"/>
      <w:r>
        <w:rPr>
          <w:rFonts w:ascii="Times New Roman" w:hAnsi="Times New Roman"/>
          <w:position w:val="-6"/>
          <w:sz w:val="20"/>
        </w:rPr>
        <w:t>i</w:t>
      </w:r>
      <w:proofErr w:type="spellEnd"/>
      <w:r>
        <w:t xml:space="preserve">'s may be written in terms of the </w:t>
      </w:r>
      <w:r w:rsidR="00416C83">
        <w:t>sample variance and sample mean:</w:t>
      </w:r>
    </w:p>
    <w:p w14:paraId="75BB7C0E" w14:textId="77777777" w:rsidR="00764569" w:rsidRDefault="00764569" w:rsidP="00764569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2420" w:dyaOrig="840" w14:anchorId="66C02E42">
          <v:shape id="_x0000_i1033" type="#_x0000_t75" style="width:121.5pt;height:42.5pt" o:ole="">
            <v:imagedata r:id="rId21" o:title=""/>
          </v:shape>
          <o:OLEObject Type="Embed" ProgID="Equation.DSMT4" ShapeID="_x0000_i1033" DrawAspect="Content" ObjectID="_1427114808" r:id="rId22"/>
        </w:object>
      </w:r>
      <w:r>
        <w:rPr>
          <w:rFonts w:ascii="Times-Roman" w:hAnsi="Times-Roman"/>
        </w:rPr>
        <w:t>.</w:t>
      </w:r>
      <w:r>
        <w:rPr>
          <w:rFonts w:ascii="Times-Roman" w:hAnsi="Times-Roman"/>
        </w:rPr>
        <w:tab/>
        <w:t>(6)</w:t>
      </w:r>
    </w:p>
    <w:p w14:paraId="34931C5F" w14:textId="415F3CFD" w:rsidR="00764569" w:rsidRPr="00BE5EC6" w:rsidRDefault="00764569" w:rsidP="00764569">
      <w:pPr>
        <w:pStyle w:val="ctbody"/>
      </w:pPr>
      <w:proofErr w:type="gramStart"/>
      <w:r>
        <w:t>or</w:t>
      </w:r>
      <w:proofErr w:type="gramEnd"/>
    </w:p>
    <w:p w14:paraId="7D80B20A" w14:textId="32E4A5D7" w:rsidR="00A93711" w:rsidRDefault="00764569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64569">
        <w:rPr>
          <w:rFonts w:ascii="Times-Roman" w:hAnsi="Times-Roman"/>
          <w:position w:val="-38"/>
        </w:rPr>
        <w:object w:dxaOrig="2580" w:dyaOrig="900" w14:anchorId="38024A00">
          <v:shape id="_x0000_i1034" type="#_x0000_t75" style="width:129.5pt;height:45.5pt" o:ole="">
            <v:imagedata r:id="rId23" o:title=""/>
          </v:shape>
          <o:OLEObject Type="Embed" ProgID="Equation.DSMT4" ShapeID="_x0000_i1034" DrawAspect="Content" ObjectID="_1427114809" r:id="rId24"/>
        </w:object>
      </w:r>
      <w:r w:rsidR="00416C83"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7</w:t>
      </w:r>
      <w:r w:rsidR="008B5792">
        <w:rPr>
          <w:rFonts w:ascii="Times-Roman" w:hAnsi="Times-Roman"/>
        </w:rPr>
        <w:t>)</w:t>
      </w:r>
    </w:p>
    <w:p w14:paraId="4D3B3141" w14:textId="58BADE59" w:rsidR="00BE5EC6" w:rsidRPr="00BE5EC6" w:rsidRDefault="00BE5EC6" w:rsidP="00BE5EC6">
      <w:pPr>
        <w:pStyle w:val="ctbody"/>
      </w:pPr>
      <w:r>
        <w:t xml:space="preserve">Using </w:t>
      </w:r>
      <w:r w:rsidR="003A3F96">
        <w:t>(6)</w:t>
      </w:r>
      <w:r>
        <w:t xml:space="preserve">, we rewrite the </w:t>
      </w:r>
      <w:r>
        <w:rPr>
          <w:i/>
        </w:rPr>
        <w:t>n</w:t>
      </w:r>
      <w:r>
        <w:t>-dimensional normal distribution:</w:t>
      </w:r>
    </w:p>
    <w:p w14:paraId="72DD5BC2" w14:textId="07AF43A3" w:rsidR="00BE5EC6" w:rsidRDefault="00EA18D6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4660" w:dyaOrig="860" w14:anchorId="4ADDBB64">
          <v:shape id="_x0000_i1035" type="#_x0000_t75" style="width:233.5pt;height:43.5pt" o:ole="">
            <v:imagedata r:id="rId25" o:title=""/>
          </v:shape>
          <o:OLEObject Type="Embed" ProgID="Equation.DSMT4" ShapeID="_x0000_i1035" DrawAspect="Content" ObjectID="_1427114810" r:id="rId26"/>
        </w:object>
      </w:r>
      <w:r w:rsidR="00BE5EC6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8</w:t>
      </w:r>
      <w:r w:rsidR="008B5792">
        <w:rPr>
          <w:rFonts w:ascii="Times-Roman" w:hAnsi="Times-Roman"/>
        </w:rPr>
        <w:t>)</w:t>
      </w:r>
    </w:p>
    <w:p w14:paraId="48083A16" w14:textId="01A4188D" w:rsidR="00960C14" w:rsidRPr="006D26D3" w:rsidRDefault="006D26D3" w:rsidP="00960C14">
      <w:pPr>
        <w:pStyle w:val="ctbody"/>
      </w:pPr>
      <w:r>
        <w:t xml:space="preserve">We find the </w:t>
      </w:r>
      <w:proofErr w:type="spellStart"/>
      <w:r>
        <w:t>p</w:t>
      </w:r>
      <w:r w:rsidR="000346D1">
        <w:t>df</w:t>
      </w:r>
      <w:proofErr w:type="spellEnd"/>
      <w:r>
        <w:t xml:space="preserve"> of </w:t>
      </w:r>
      <w:r w:rsidR="00A0170C">
        <w:rPr>
          <w:i/>
        </w:rPr>
        <w:t>x</w:t>
      </w:r>
      <w:r w:rsidR="00A0170C">
        <w:t xml:space="preserve"> = </w:t>
      </w:r>
      <w:r>
        <w:t>(</w:t>
      </w:r>
      <w:r>
        <w:rPr>
          <w:i/>
        </w:rPr>
        <w:t>n</w:t>
      </w:r>
      <w:r>
        <w:t xml:space="preserve"> – </w:t>
      </w:r>
      <w:proofErr w:type="gramStart"/>
      <w:r>
        <w:t>1)</w:t>
      </w:r>
      <w:r>
        <w:rPr>
          <w:i/>
        </w:rPr>
        <w:t>s</w:t>
      </w:r>
      <w:proofErr w:type="gramEnd"/>
      <w:r>
        <w:rPr>
          <w:rFonts w:ascii="Times New Roman" w:hAnsi="Times New Roman"/>
          <w:position w:val="6"/>
          <w:sz w:val="20"/>
        </w:rPr>
        <w:t>2</w:t>
      </w:r>
      <w:r>
        <w:t xml:space="preserve"> </w:t>
      </w:r>
      <w:r w:rsidR="004D62A6">
        <w:t>by taking the derivative of</w:t>
      </w:r>
      <w:r>
        <w:t xml:space="preserve"> the cumulative distribution function.</w:t>
      </w:r>
    </w:p>
    <w:p w14:paraId="6B0B7504" w14:textId="3194F7BD" w:rsidR="002553B1" w:rsidRDefault="002553B1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553B1">
        <w:rPr>
          <w:rFonts w:ascii="Times-Roman" w:hAnsi="Times-Roman"/>
          <w:position w:val="-110"/>
        </w:rPr>
        <w:object w:dxaOrig="6500" w:dyaOrig="2280" w14:anchorId="145D4857">
          <v:shape id="_x0000_i1036" type="#_x0000_t75" style="width:325.5pt;height:114pt" o:ole="">
            <v:imagedata r:id="rId27" o:title=""/>
          </v:shape>
          <o:OLEObject Type="Embed" ProgID="Equation.DSMT4" ShapeID="_x0000_i1036" DrawAspect="Content" ObjectID="_1427114811" r:id="rId28"/>
        </w:object>
      </w:r>
      <w:r w:rsidR="004D62A6">
        <w:rPr>
          <w:rFonts w:ascii="Times-Roman" w:hAnsi="Times-Roman"/>
        </w:rPr>
        <w:t xml:space="preserve"> </w:t>
      </w:r>
      <w:r w:rsidR="00125D15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9</w:t>
      </w:r>
      <w:r w:rsidR="00125D15">
        <w:rPr>
          <w:rFonts w:ascii="Times-Roman" w:hAnsi="Times-Roman"/>
        </w:rPr>
        <w:t>)</w:t>
      </w:r>
    </w:p>
    <w:p w14:paraId="3D3173A7" w14:textId="1EF39DA9" w:rsidR="00960C14" w:rsidRPr="000346D1" w:rsidRDefault="000A44AC" w:rsidP="00960C14">
      <w:pPr>
        <w:pStyle w:val="ctbody"/>
      </w:pPr>
      <w:r>
        <w:t xml:space="preserve">Given (7) and (8), our goal will be to express </w:t>
      </w:r>
      <w:proofErr w:type="gramStart"/>
      <w:r w:rsidR="00087B24">
        <w:rPr>
          <w:i/>
        </w:rPr>
        <w:t>P</w:t>
      </w:r>
      <w:r w:rsidR="00087B24">
        <w:t>(</w:t>
      </w:r>
      <w:proofErr w:type="gramEnd"/>
      <w:r w:rsidR="00087B24">
        <w:rPr>
          <w:i/>
        </w:rPr>
        <w:t>S</w:t>
      </w:r>
      <w:r w:rsidR="00087B24">
        <w:t xml:space="preserve"> ≤ </w:t>
      </w:r>
      <w:r w:rsidR="00087B24">
        <w:rPr>
          <w:i/>
        </w:rPr>
        <w:t>s</w:t>
      </w:r>
      <w:r w:rsidR="00087B24">
        <w:t xml:space="preserve">) in terms of </w:t>
      </w:r>
      <w:r w:rsidR="00087B24">
        <w:rPr>
          <w:i/>
        </w:rPr>
        <w:t>s</w:t>
      </w:r>
      <w:r w:rsidR="00087B24">
        <w:t xml:space="preserve">, but our starting point is to </w:t>
      </w:r>
      <w:r w:rsidR="002A47F2">
        <w:t xml:space="preserve">find the cumulative probability by integrating the </w:t>
      </w:r>
      <w:proofErr w:type="spellStart"/>
      <w:r w:rsidR="000346D1">
        <w:t>pdf</w:t>
      </w:r>
      <w:proofErr w:type="spellEnd"/>
      <w:r w:rsidR="000346D1">
        <w:t xml:space="preserve"> of (</w:t>
      </w:r>
      <w:r w:rsidR="000346D1">
        <w:rPr>
          <w:i/>
        </w:rPr>
        <w:t>x</w:t>
      </w:r>
      <w:r w:rsidR="000346D1">
        <w:rPr>
          <w:rFonts w:ascii="Times New Roman" w:hAnsi="Times New Roman"/>
          <w:position w:val="-6"/>
          <w:sz w:val="20"/>
        </w:rPr>
        <w:t>1</w:t>
      </w:r>
      <w:r w:rsidR="000346D1">
        <w:t xml:space="preserve">, ..., </w:t>
      </w:r>
      <w:r w:rsidR="000346D1">
        <w:rPr>
          <w:i/>
        </w:rPr>
        <w:t>x</w:t>
      </w:r>
      <w:r w:rsidR="000346D1">
        <w:rPr>
          <w:rFonts w:ascii="Times New Roman" w:hAnsi="Times New Roman"/>
          <w:i/>
          <w:position w:val="-6"/>
          <w:sz w:val="20"/>
        </w:rPr>
        <w:t>n</w:t>
      </w:r>
      <w:r w:rsidR="000346D1">
        <w:t xml:space="preserve">) </w:t>
      </w:r>
      <w:r w:rsidR="002A47F2">
        <w:t>over all the (</w:t>
      </w:r>
      <w:r w:rsidR="002A47F2">
        <w:rPr>
          <w:i/>
        </w:rPr>
        <w:t>x</w:t>
      </w:r>
      <w:r w:rsidR="002A47F2">
        <w:rPr>
          <w:rFonts w:ascii="Times New Roman" w:hAnsi="Times New Roman"/>
          <w:position w:val="-6"/>
          <w:sz w:val="20"/>
        </w:rPr>
        <w:t>1</w:t>
      </w:r>
      <w:r w:rsidR="002A47F2">
        <w:t xml:space="preserve">, ..., </w:t>
      </w:r>
      <w:r w:rsidR="002A47F2">
        <w:rPr>
          <w:i/>
        </w:rPr>
        <w:t>x</w:t>
      </w:r>
      <w:r w:rsidR="002A47F2">
        <w:rPr>
          <w:rFonts w:ascii="Times New Roman" w:hAnsi="Times New Roman"/>
          <w:i/>
          <w:position w:val="-6"/>
          <w:sz w:val="20"/>
        </w:rPr>
        <w:t>n</w:t>
      </w:r>
      <w:r w:rsidR="002A47F2">
        <w:t xml:space="preserve">) that </w:t>
      </w:r>
      <w:r w:rsidR="000346D1">
        <w:t>would give a sample variance</w:t>
      </w:r>
      <w:r w:rsidR="0067593E">
        <w:t xml:space="preserve"> that is less than or equal to </w:t>
      </w:r>
      <w:r w:rsidR="000346D1">
        <w:rPr>
          <w:i/>
        </w:rPr>
        <w:t>s</w:t>
      </w:r>
      <w:r w:rsidR="000346D1">
        <w:rPr>
          <w:rFonts w:ascii="Times New Roman" w:hAnsi="Times New Roman"/>
          <w:position w:val="6"/>
          <w:sz w:val="20"/>
        </w:rPr>
        <w:t>2</w:t>
      </w:r>
      <w:r w:rsidR="000346D1">
        <w:t>.</w:t>
      </w:r>
    </w:p>
    <w:p w14:paraId="4C87192B" w14:textId="75DD67BA" w:rsidR="00BE744C" w:rsidRPr="003D1088" w:rsidRDefault="00BE744C" w:rsidP="00A73110">
      <w:pPr>
        <w:pStyle w:val="cteqn"/>
        <w:tabs>
          <w:tab w:val="right" w:pos="9360"/>
        </w:tabs>
        <w:spacing w:before="60" w:after="60"/>
      </w:pPr>
      <w:r w:rsidRPr="00764569">
        <w:rPr>
          <w:rFonts w:ascii="Times-Roman" w:hAnsi="Times-Roman"/>
          <w:position w:val="-84"/>
        </w:rPr>
        <w:object w:dxaOrig="5800" w:dyaOrig="1140" w14:anchorId="59ACFD95">
          <v:shape id="_x0000_i1037" type="#_x0000_t75" style="width:290.5pt;height:57.5pt" o:ole="">
            <v:imagedata r:id="rId29" o:title=""/>
          </v:shape>
          <o:OLEObject Type="Embed" ProgID="Equation.DSMT4" ShapeID="_x0000_i1037" DrawAspect="Content" ObjectID="_1427114812" r:id="rId30"/>
        </w:object>
      </w:r>
      <w:r w:rsidR="003D1088">
        <w:tab/>
        <w:t>(</w:t>
      </w:r>
      <w:r w:rsidR="00655DB4">
        <w:t>10</w:t>
      </w:r>
      <w:r w:rsidR="003D1088">
        <w:t>)</w:t>
      </w:r>
    </w:p>
    <w:p w14:paraId="73CB61A7" w14:textId="77777777" w:rsidR="004036F7" w:rsidRDefault="003F5814" w:rsidP="00960C14">
      <w:pPr>
        <w:pStyle w:val="ctbody"/>
      </w:pPr>
      <w:proofErr w:type="gramStart"/>
      <w:r>
        <w:t>or</w:t>
      </w:r>
      <w:proofErr w:type="gramEnd"/>
    </w:p>
    <w:p w14:paraId="5C6E3123" w14:textId="0FB27D2F" w:rsidR="00EA18D6" w:rsidRPr="003D1088" w:rsidRDefault="000A36D7" w:rsidP="00A73110">
      <w:pPr>
        <w:pStyle w:val="cteqn"/>
        <w:tabs>
          <w:tab w:val="right" w:pos="9360"/>
        </w:tabs>
        <w:spacing w:before="60" w:after="60"/>
      </w:pPr>
      <w:r w:rsidRPr="005D3D71">
        <w:rPr>
          <w:rFonts w:ascii="Times-Roman" w:hAnsi="Times-Roman"/>
          <w:position w:val="-78"/>
        </w:rPr>
        <w:object w:dxaOrig="5380" w:dyaOrig="1480" w14:anchorId="5C891E03">
          <v:shape id="_x0000_i1038" type="#_x0000_t75" style="width:268.5pt;height:74.5pt" o:ole="">
            <v:imagedata r:id="rId31" o:title=""/>
          </v:shape>
          <o:OLEObject Type="Embed" ProgID="Equation.DSMT4" ShapeID="_x0000_i1038" DrawAspect="Content" ObjectID="_1427114813" r:id="rId32"/>
        </w:object>
      </w:r>
      <w:r w:rsidR="003D1088">
        <w:tab/>
        <w:t>(1</w:t>
      </w:r>
      <w:r w:rsidR="00655DB4">
        <w:t>1</w:t>
      </w:r>
      <w:r w:rsidR="003D1088">
        <w:t>)</w:t>
      </w:r>
    </w:p>
    <w:p w14:paraId="3425A992" w14:textId="6988D5F2" w:rsidR="00F337B1" w:rsidRDefault="002009FD" w:rsidP="00960C14">
      <w:pPr>
        <w:pStyle w:val="ctbody"/>
      </w:pPr>
      <w:r>
        <w:lastRenderedPageBreak/>
        <w:t xml:space="preserve">We observe that the </w:t>
      </w:r>
      <w:proofErr w:type="spellStart"/>
      <w:r>
        <w:t>pdf</w:t>
      </w:r>
      <w:proofErr w:type="spellEnd"/>
      <w:r>
        <w:t xml:space="preserve"> </w:t>
      </w:r>
      <w:r w:rsidR="00EC1AB0" w:rsidRPr="00EC1AB0">
        <w:rPr>
          <w:rFonts w:ascii="Times-Roman" w:hAnsi="Times-Roman"/>
          <w:position w:val="-20"/>
        </w:rPr>
        <w:object w:dxaOrig="2000" w:dyaOrig="460" w14:anchorId="20234033">
          <v:shape id="_x0000_i1039" type="#_x0000_t75" style="width:100pt;height:23.5pt" o:ole="">
            <v:imagedata r:id="rId33" o:title=""/>
          </v:shape>
          <o:OLEObject Type="Embed" ProgID="Equation.DSMT4" ShapeID="_x0000_i1039" DrawAspect="Content" ObjectID="_1427114814" r:id="rId34"/>
        </w:object>
      </w:r>
      <w:r w:rsidR="00EC1AB0">
        <w:rPr>
          <w:rFonts w:ascii="Times New Roman" w:hAnsi="Times New Roman"/>
          <w:position w:val="-6"/>
          <w:sz w:val="20"/>
        </w:rPr>
        <w:t xml:space="preserve"> </w:t>
      </w:r>
      <w:r>
        <w:t xml:space="preserve">is spherically symmetric, which suggests that we might be able to use spherical coordinates for our integral.  However, the spherical symmetry of </w:t>
      </w:r>
      <w:r w:rsidR="005E6A9D" w:rsidRPr="00EC1AB0">
        <w:rPr>
          <w:rFonts w:ascii="Times-Roman" w:hAnsi="Times-Roman"/>
          <w:position w:val="-20"/>
        </w:rPr>
        <w:object w:dxaOrig="2000" w:dyaOrig="460" w14:anchorId="7D6A0824">
          <v:shape id="_x0000_i1040" type="#_x0000_t75" style="width:100pt;height:23.5pt" o:ole="">
            <v:imagedata r:id="rId35" o:title=""/>
          </v:shape>
          <o:OLEObject Type="Embed" ProgID="Equation.DSMT4" ShapeID="_x0000_i1040" DrawAspect="Content" ObjectID="_1427114815" r:id="rId36"/>
        </w:object>
      </w:r>
      <w:r>
        <w:t xml:space="preserve"> is with respect to the origin, whereas we want to integrate over </w:t>
      </w:r>
      <w:r w:rsidR="00B11436">
        <w:t xml:space="preserve">the </w:t>
      </w:r>
      <w:r w:rsidR="005E6A9D">
        <w:t>(</w:t>
      </w:r>
      <w:r w:rsidR="005E6A9D">
        <w:rPr>
          <w:i/>
        </w:rPr>
        <w:t>x</w:t>
      </w:r>
      <w:r w:rsidR="005E6A9D">
        <w:rPr>
          <w:rFonts w:ascii="Times New Roman" w:hAnsi="Times New Roman"/>
          <w:position w:val="-6"/>
          <w:sz w:val="20"/>
        </w:rPr>
        <w:t>1</w:t>
      </w:r>
      <w:proofErr w:type="gramStart"/>
      <w:r w:rsidR="005E6A9D">
        <w:t>, ...</w:t>
      </w:r>
      <w:proofErr w:type="gramEnd"/>
      <w:r w:rsidR="005E6A9D">
        <w:t xml:space="preserve">, </w:t>
      </w:r>
      <w:r w:rsidR="005E6A9D">
        <w:rPr>
          <w:i/>
        </w:rPr>
        <w:t>x</w:t>
      </w:r>
      <w:r w:rsidR="005E6A9D">
        <w:rPr>
          <w:rFonts w:ascii="Times New Roman" w:hAnsi="Times New Roman"/>
          <w:i/>
          <w:position w:val="-6"/>
          <w:sz w:val="20"/>
        </w:rPr>
        <w:t>n</w:t>
      </w:r>
      <w:r w:rsidR="005E6A9D">
        <w:t>)</w:t>
      </w:r>
      <w:r>
        <w:t xml:space="preserve"> that are </w:t>
      </w:r>
      <w:r w:rsidR="005E6A9D">
        <w:t xml:space="preserve">within </w:t>
      </w:r>
      <w:r>
        <w:t xml:space="preserve">a </w:t>
      </w:r>
      <w:r w:rsidR="00F337B1">
        <w:t xml:space="preserve">certain </w:t>
      </w:r>
      <w:r w:rsidR="00BC0A2E">
        <w:t xml:space="preserve">squared </w:t>
      </w:r>
      <w:r>
        <w:t>distance</w:t>
      </w:r>
      <w:r w:rsidR="00F337B1">
        <w:t xml:space="preserve"> from </w:t>
      </w:r>
      <w:r w:rsidR="00F337B1" w:rsidRPr="008F648A">
        <w:rPr>
          <w:position w:val="-10"/>
        </w:rPr>
        <w:object w:dxaOrig="900" w:dyaOrig="320" w14:anchorId="5DA9EFFC">
          <v:shape id="_x0000_i1041" type="#_x0000_t75" style="width:45.5pt;height:16pt" o:ole="">
            <v:imagedata r:id="rId37" o:title=""/>
          </v:shape>
          <o:OLEObject Type="Embed" ProgID="Equation.DSMT4" ShapeID="_x0000_i1041" DrawAspect="Content" ObjectID="_1427114816" r:id="rId38"/>
        </w:object>
      </w:r>
      <w:r w:rsidR="00F337B1">
        <w:t xml:space="preserve">.  That is, </w:t>
      </w:r>
      <w:r w:rsidR="008D3FA0">
        <w:t>(</w:t>
      </w:r>
      <w:r w:rsidR="008D3FA0">
        <w:rPr>
          <w:i/>
        </w:rPr>
        <w:t>n</w:t>
      </w:r>
      <w:r w:rsidR="008D3FA0">
        <w:t xml:space="preserve"> – </w:t>
      </w:r>
      <w:proofErr w:type="gramStart"/>
      <w:r w:rsidR="008D3FA0">
        <w:t>1)</w:t>
      </w:r>
      <w:r w:rsidR="00F337B1">
        <w:rPr>
          <w:i/>
        </w:rPr>
        <w:t>s</w:t>
      </w:r>
      <w:proofErr w:type="gramEnd"/>
      <w:r w:rsidR="00F337B1">
        <w:rPr>
          <w:rFonts w:ascii="Times New Roman" w:hAnsi="Times New Roman"/>
          <w:position w:val="6"/>
          <w:sz w:val="20"/>
        </w:rPr>
        <w:t>2</w:t>
      </w:r>
      <w:r w:rsidR="00F337B1">
        <w:t xml:space="preserve"> may be thought of as a measure of the squared distance from (</w:t>
      </w:r>
      <w:r w:rsidR="00F337B1">
        <w:rPr>
          <w:i/>
        </w:rPr>
        <w:t>x</w:t>
      </w:r>
      <w:r w:rsidR="00F337B1">
        <w:rPr>
          <w:rFonts w:ascii="Times New Roman" w:hAnsi="Times New Roman"/>
          <w:position w:val="-6"/>
          <w:sz w:val="20"/>
        </w:rPr>
        <w:t>1</w:t>
      </w:r>
      <w:r w:rsidR="00F337B1">
        <w:t xml:space="preserve">, ..., </w:t>
      </w:r>
      <w:r w:rsidR="00F337B1">
        <w:rPr>
          <w:i/>
        </w:rPr>
        <w:t>x</w:t>
      </w:r>
      <w:r w:rsidR="00F337B1">
        <w:rPr>
          <w:rFonts w:ascii="Times New Roman" w:hAnsi="Times New Roman"/>
          <w:i/>
          <w:position w:val="-6"/>
          <w:sz w:val="20"/>
        </w:rPr>
        <w:t>n</w:t>
      </w:r>
      <w:r w:rsidR="00F337B1">
        <w:t>) to (</w:t>
      </w:r>
      <w:r w:rsidR="00F337B1" w:rsidRPr="002A3BC9">
        <w:rPr>
          <w:position w:val="-4"/>
        </w:rPr>
        <w:object w:dxaOrig="220" w:dyaOrig="240" w14:anchorId="6C40829D">
          <v:shape id="_x0000_i1042" type="#_x0000_t75" style="width:11.5pt;height:12pt" o:ole="">
            <v:imagedata r:id="rId39" o:title=""/>
          </v:shape>
          <o:OLEObject Type="Embed" ProgID="Equation.DSMT4" ShapeID="_x0000_i1042" DrawAspect="Content" ObjectID="_1427114817" r:id="rId40"/>
        </w:object>
      </w:r>
      <w:r w:rsidR="00F337B1">
        <w:t xml:space="preserve">, ..., </w:t>
      </w:r>
      <w:r w:rsidR="00F337B1" w:rsidRPr="002A3BC9">
        <w:rPr>
          <w:position w:val="-4"/>
        </w:rPr>
        <w:object w:dxaOrig="220" w:dyaOrig="240" w14:anchorId="01DFA9CA">
          <v:shape id="_x0000_i1043" type="#_x0000_t75" style="width:11.5pt;height:12pt" o:ole="">
            <v:imagedata r:id="rId41" o:title=""/>
          </v:shape>
          <o:OLEObject Type="Embed" ProgID="Equation.DSMT4" ShapeID="_x0000_i1043" DrawAspect="Content" ObjectID="_1427114818" r:id="rId42"/>
        </w:object>
      </w:r>
      <w:r w:rsidR="00F337B1">
        <w:t>):</w:t>
      </w:r>
    </w:p>
    <w:bookmarkStart w:id="0" w:name="_GoBack"/>
    <w:p w14:paraId="2F05A658" w14:textId="4DFAA1B2" w:rsidR="00D1349D" w:rsidRDefault="00C7111C" w:rsidP="00D1349D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D6F8A">
        <w:rPr>
          <w:rFonts w:ascii="Times-Roman" w:hAnsi="Times-Roman"/>
          <w:position w:val="-34"/>
        </w:rPr>
        <w:object w:dxaOrig="2440" w:dyaOrig="840" w14:anchorId="0C72E69C">
          <v:shape id="_x0000_i1090" type="#_x0000_t75" style="width:122.5pt;height:42.5pt" o:ole="">
            <v:imagedata r:id="rId43" o:title=""/>
          </v:shape>
          <o:OLEObject Type="Embed" ProgID="Equation.DSMT4" ShapeID="_x0000_i1090" DrawAspect="Content" ObjectID="_1427114819" r:id="rId44"/>
        </w:object>
      </w:r>
      <w:bookmarkEnd w:id="0"/>
      <w:r w:rsidR="00D1349D">
        <w:rPr>
          <w:rFonts w:ascii="Times-Roman" w:hAnsi="Times-Roman"/>
        </w:rPr>
        <w:tab/>
        <w:t>(1)</w:t>
      </w:r>
    </w:p>
    <w:p w14:paraId="0EEE1301" w14:textId="721D7942" w:rsidR="006606DD" w:rsidRDefault="004716A9" w:rsidP="00960C14">
      <w:pPr>
        <w:pStyle w:val="ctbody"/>
      </w:pPr>
      <w:r>
        <w:t>It follows that</w:t>
      </w:r>
      <w:r w:rsidR="006606DD">
        <w:t xml:space="preserve"> the (</w:t>
      </w:r>
      <w:r w:rsidR="006606DD">
        <w:rPr>
          <w:i/>
        </w:rPr>
        <w:t>x</w:t>
      </w:r>
      <w:r w:rsidR="006606DD" w:rsidRPr="00B839A7">
        <w:rPr>
          <w:rFonts w:ascii="Times New Roman" w:hAnsi="Times New Roman"/>
          <w:position w:val="-6"/>
          <w:sz w:val="20"/>
        </w:rPr>
        <w:t>1</w:t>
      </w:r>
      <w:proofErr w:type="gramStart"/>
      <w:r w:rsidR="006606DD">
        <w:t>, ...</w:t>
      </w:r>
      <w:proofErr w:type="gramEnd"/>
      <w:r w:rsidR="006606DD">
        <w:t xml:space="preserve">, </w:t>
      </w:r>
      <w:r w:rsidR="006606DD">
        <w:rPr>
          <w:i/>
        </w:rPr>
        <w:t>x</w:t>
      </w:r>
      <w:r w:rsidR="006606DD" w:rsidRPr="002A3BC9">
        <w:rPr>
          <w:rFonts w:ascii="Times New Roman" w:hAnsi="Times New Roman"/>
          <w:i/>
          <w:position w:val="-6"/>
          <w:sz w:val="20"/>
        </w:rPr>
        <w:t>n</w:t>
      </w:r>
      <w:r w:rsidR="006606DD">
        <w:t xml:space="preserve">) are points on an </w:t>
      </w:r>
      <w:r w:rsidR="006606DD">
        <w:rPr>
          <w:i/>
        </w:rPr>
        <w:t>n</w:t>
      </w:r>
      <w:r w:rsidR="006606DD">
        <w:noBreakHyphen/>
        <w:t xml:space="preserve">dimensional sphere centered at </w:t>
      </w:r>
      <w:r w:rsidR="006606DD" w:rsidRPr="008F648A">
        <w:rPr>
          <w:position w:val="-10"/>
        </w:rPr>
        <w:object w:dxaOrig="900" w:dyaOrig="320" w14:anchorId="50FDD1FD">
          <v:shape id="_x0000_i1045" type="#_x0000_t75" style="width:45.5pt;height:16pt" o:ole="">
            <v:imagedata r:id="rId45" o:title=""/>
          </v:shape>
          <o:OLEObject Type="Embed" ProgID="Equation.DSMT4" ShapeID="_x0000_i1045" DrawAspect="Content" ObjectID="_1427114820" r:id="rId46"/>
        </w:object>
      </w:r>
      <w:r w:rsidR="006606DD">
        <w:t xml:space="preserve"> at a </w:t>
      </w:r>
      <w:r w:rsidR="001D6A3E">
        <w:t xml:space="preserve">squared </w:t>
      </w:r>
      <w:r w:rsidR="006606DD">
        <w:t>distance of (</w:t>
      </w:r>
      <w:r w:rsidR="006606DD">
        <w:rPr>
          <w:i/>
        </w:rPr>
        <w:t>n</w:t>
      </w:r>
      <w:r w:rsidR="006606DD">
        <w:t xml:space="preserve"> – 1)</w:t>
      </w:r>
      <w:r w:rsidR="00523999">
        <w:rPr>
          <w:i/>
        </w:rPr>
        <w:t>s</w:t>
      </w:r>
      <w:r w:rsidR="00523999">
        <w:rPr>
          <w:rFonts w:ascii="Times New Roman" w:hAnsi="Times New Roman"/>
          <w:position w:val="6"/>
          <w:sz w:val="20"/>
        </w:rPr>
        <w:t>2</w:t>
      </w:r>
      <w:r w:rsidR="001D6A3E">
        <w:t xml:space="preserve"> or a radius of </w:t>
      </w:r>
      <w:r w:rsidR="001D6A3E" w:rsidRPr="002A7FD7">
        <w:rPr>
          <w:position w:val="-6"/>
        </w:rPr>
        <w:object w:dxaOrig="1280" w:dyaOrig="380" w14:anchorId="04AA632E">
          <v:shape id="_x0000_i1046" type="#_x0000_t75" style="width:64pt;height:19pt" o:ole="">
            <v:imagedata r:id="rId47" o:title=""/>
          </v:shape>
          <o:OLEObject Type="Embed" ProgID="Equation.DSMT4" ShapeID="_x0000_i1046" DrawAspect="Content" ObjectID="_1427114821" r:id="rId48"/>
        </w:object>
      </w:r>
      <w:r w:rsidR="001D6A3E">
        <w:t>.</w:t>
      </w:r>
    </w:p>
    <w:p w14:paraId="6FC1D847" w14:textId="77777777" w:rsidR="004716A9" w:rsidRPr="001D6A3E" w:rsidRDefault="004716A9" w:rsidP="00960C14">
      <w:pPr>
        <w:pStyle w:val="ctbody"/>
      </w:pPr>
    </w:p>
    <w:p w14:paraId="0A5FF418" w14:textId="2E264430" w:rsidR="00960C14" w:rsidRDefault="006B456E" w:rsidP="00960C14">
      <w:pPr>
        <w:pStyle w:val="ctbody"/>
      </w:pPr>
      <w:r>
        <w:t xml:space="preserve">For a given </w:t>
      </w:r>
      <w:r w:rsidR="002A3BC9" w:rsidRPr="002A3BC9">
        <w:rPr>
          <w:position w:val="-4"/>
        </w:rPr>
        <w:object w:dxaOrig="220" w:dyaOrig="240" w14:anchorId="2B2972D0">
          <v:shape id="_x0000_i1047" type="#_x0000_t75" style="width:11.5pt;height:12pt" o:ole="">
            <v:imagedata r:id="rId49" o:title=""/>
          </v:shape>
          <o:OLEObject Type="Embed" ProgID="Equation.DSMT4" ShapeID="_x0000_i1047" DrawAspect="Content" ObjectID="_1427114822" r:id="rId50"/>
        </w:object>
      </w:r>
      <w:r>
        <w:t>, however, these</w:t>
      </w:r>
      <w:r w:rsidR="00D56611">
        <w:t xml:space="preserve"> </w:t>
      </w:r>
      <w:r w:rsidR="00D07C76">
        <w:t>(</w:t>
      </w:r>
      <w:r w:rsidR="00D07C76">
        <w:rPr>
          <w:i/>
        </w:rPr>
        <w:t>x</w:t>
      </w:r>
      <w:r w:rsidR="00D07C76">
        <w:rPr>
          <w:rFonts w:ascii="Times New Roman" w:hAnsi="Times New Roman"/>
          <w:position w:val="-6"/>
          <w:sz w:val="20"/>
        </w:rPr>
        <w:t>1</w:t>
      </w:r>
      <w:proofErr w:type="gramStart"/>
      <w:r w:rsidR="00D07C76">
        <w:t>, ...</w:t>
      </w:r>
      <w:proofErr w:type="gramEnd"/>
      <w:r w:rsidR="00D07C76">
        <w:t xml:space="preserve">, </w:t>
      </w:r>
      <w:r w:rsidR="00D07C76">
        <w:rPr>
          <w:i/>
        </w:rPr>
        <w:t>x</w:t>
      </w:r>
      <w:r w:rsidR="00D07C76">
        <w:rPr>
          <w:rFonts w:ascii="Times New Roman" w:hAnsi="Times New Roman"/>
          <w:i/>
          <w:position w:val="-6"/>
          <w:sz w:val="20"/>
        </w:rPr>
        <w:t>n</w:t>
      </w:r>
      <w:r w:rsidR="00D07C76">
        <w:t>)</w:t>
      </w:r>
      <w:r w:rsidR="002009FD">
        <w:t xml:space="preserve"> </w:t>
      </w:r>
      <w:r w:rsidR="00D07C76">
        <w:t>must also lie on the hyper-plane</w:t>
      </w:r>
      <w:r w:rsidR="002009FD">
        <w:t xml:space="preserve"> </w:t>
      </w:r>
      <w:r w:rsidR="00C25C56">
        <w:t xml:space="preserve">of points such that </w:t>
      </w:r>
      <w:r w:rsidR="007C024E" w:rsidRPr="007C024E">
        <w:rPr>
          <w:position w:val="-24"/>
        </w:rPr>
        <w:object w:dxaOrig="1880" w:dyaOrig="660" w14:anchorId="132E673F">
          <v:shape id="_x0000_i1048" type="#_x0000_t75" style="width:94pt;height:33.5pt" o:ole="">
            <v:imagedata r:id="rId51" o:title=""/>
          </v:shape>
          <o:OLEObject Type="Embed" ProgID="Equation.DSMT4" ShapeID="_x0000_i1048" DrawAspect="Content" ObjectID="_1427114823" r:id="rId52"/>
        </w:object>
      </w:r>
      <w:r w:rsidR="00887BC1">
        <w:t xml:space="preserve"> since the average of the </w:t>
      </w:r>
      <w:r w:rsidR="00887BC1">
        <w:rPr>
          <w:i/>
        </w:rPr>
        <w:t>x</w:t>
      </w:r>
      <w:proofErr w:type="spellStart"/>
      <w:r w:rsidR="00887BC1">
        <w:rPr>
          <w:rFonts w:ascii="Times New Roman" w:hAnsi="Times New Roman"/>
          <w:i/>
          <w:position w:val="-6"/>
          <w:sz w:val="20"/>
        </w:rPr>
        <w:t>i</w:t>
      </w:r>
      <w:proofErr w:type="spellEnd"/>
      <w:r w:rsidR="00887BC1">
        <w:t xml:space="preserve"> is </w:t>
      </w:r>
      <w:r w:rsidR="00887BC1" w:rsidRPr="002A3BC9">
        <w:rPr>
          <w:position w:val="-4"/>
        </w:rPr>
        <w:object w:dxaOrig="220" w:dyaOrig="240" w14:anchorId="469B23A6">
          <v:shape id="_x0000_i1049" type="#_x0000_t75" style="width:11.5pt;height:12pt" o:ole="">
            <v:imagedata r:id="rId53" o:title=""/>
          </v:shape>
          <o:OLEObject Type="Embed" ProgID="Equation.DSMT4" ShapeID="_x0000_i1049" DrawAspect="Content" ObjectID="_1427114824" r:id="rId54"/>
        </w:object>
      </w:r>
      <w:r w:rsidR="00887BC1">
        <w:t>.</w:t>
      </w:r>
      <w:r w:rsidR="00412A3C">
        <w:t xml:space="preserve">  </w:t>
      </w:r>
      <w:r w:rsidR="00236F45">
        <w:t xml:space="preserve">This plane is perpendicular to </w:t>
      </w:r>
      <w:r w:rsidR="00B3551F" w:rsidRPr="008F648A">
        <w:rPr>
          <w:position w:val="-10"/>
        </w:rPr>
        <w:object w:dxaOrig="900" w:dyaOrig="320" w14:anchorId="5F992319">
          <v:shape id="_x0000_i1050" type="#_x0000_t75" style="width:45.5pt;height:16pt" o:ole="">
            <v:imagedata r:id="rId55" o:title=""/>
          </v:shape>
          <o:OLEObject Type="Embed" ProgID="Equation.DSMT4" ShapeID="_x0000_i1050" DrawAspect="Content" ObjectID="_1427114825" r:id="rId56"/>
        </w:object>
      </w:r>
      <w:r w:rsidR="00B3551F">
        <w:t xml:space="preserve"> </w:t>
      </w:r>
      <w:r w:rsidR="000554D5">
        <w:t xml:space="preserve">or a vector in </w:t>
      </w:r>
      <w:r w:rsidR="00236F45">
        <w:t>the (1,1,1) direction</w:t>
      </w:r>
      <w:r w:rsidR="00034932">
        <w:t>.</w:t>
      </w:r>
      <w:r w:rsidR="00AA4D71">
        <w:t xml:space="preserve"> </w:t>
      </w:r>
      <w:r w:rsidR="000554D5">
        <w:t xml:space="preserve"> </w:t>
      </w:r>
      <w:r w:rsidR="00412A3C">
        <w:t xml:space="preserve">Thus, for a given </w:t>
      </w:r>
      <w:r w:rsidR="00412A3C" w:rsidRPr="002A3BC9">
        <w:rPr>
          <w:position w:val="-4"/>
        </w:rPr>
        <w:object w:dxaOrig="220" w:dyaOrig="240" w14:anchorId="43B4AD17">
          <v:shape id="_x0000_i1051" type="#_x0000_t75" style="width:11.5pt;height:12pt" o:ole="">
            <v:imagedata r:id="rId57" o:title=""/>
          </v:shape>
          <o:OLEObject Type="Embed" ProgID="Equation.DSMT4" ShapeID="_x0000_i1051" DrawAspect="Content" ObjectID="_1427114826" r:id="rId58"/>
        </w:object>
      </w:r>
      <w:r w:rsidR="00412A3C">
        <w:t xml:space="preserve">, we are integrating over the intersection of an </w:t>
      </w:r>
      <w:r w:rsidR="00412A3C">
        <w:rPr>
          <w:i/>
        </w:rPr>
        <w:t>n</w:t>
      </w:r>
      <w:r w:rsidR="00412A3C">
        <w:t>-dimensional sphere</w:t>
      </w:r>
      <w:r w:rsidR="002A7FD7">
        <w:t xml:space="preserve"> of radius </w:t>
      </w:r>
      <w:r w:rsidR="001D6A3E" w:rsidRPr="002A7FD7">
        <w:rPr>
          <w:position w:val="-6"/>
        </w:rPr>
        <w:object w:dxaOrig="1280" w:dyaOrig="380" w14:anchorId="0AB37047">
          <v:shape id="_x0000_i1052" type="#_x0000_t75" style="width:64pt;height:19pt" o:ole="">
            <v:imagedata r:id="rId59" o:title=""/>
          </v:shape>
          <o:OLEObject Type="Embed" ProgID="Equation.DSMT4" ShapeID="_x0000_i1052" DrawAspect="Content" ObjectID="_1427114827" r:id="rId60"/>
        </w:object>
      </w:r>
      <w:r w:rsidR="00412A3C">
        <w:t xml:space="preserve"> and a hyper-plane in </w:t>
      </w:r>
      <w:r w:rsidR="00412A3C">
        <w:rPr>
          <w:i/>
        </w:rPr>
        <w:t>n</w:t>
      </w:r>
      <w:r w:rsidR="00412A3C">
        <w:t xml:space="preserve"> dimensions</w:t>
      </w:r>
      <w:r w:rsidR="004E0C0D">
        <w:t xml:space="preserve"> that is perpendicular to the </w:t>
      </w:r>
      <w:r w:rsidR="002A7FD7">
        <w:t>(1,1,1)</w:t>
      </w:r>
      <w:r w:rsidR="004E0C0D">
        <w:t xml:space="preserve"> direction.  The resulting intersection is</w:t>
      </w:r>
      <w:r w:rsidR="00412A3C">
        <w:t xml:space="preserve"> </w:t>
      </w:r>
      <w:proofErr w:type="gramStart"/>
      <w:r w:rsidR="00412A3C">
        <w:t>an</w:t>
      </w:r>
      <w:proofErr w:type="gramEnd"/>
      <w:r w:rsidR="000329BF">
        <w:t xml:space="preserve"> </w:t>
      </w:r>
      <w:r w:rsidR="00412A3C">
        <w:t>(</w:t>
      </w:r>
      <w:r w:rsidR="00412A3C">
        <w:rPr>
          <w:i/>
        </w:rPr>
        <w:t>n</w:t>
      </w:r>
      <w:r w:rsidR="00412A3C">
        <w:t xml:space="preserve">–1)-dimensional sphere.  </w:t>
      </w:r>
      <w:r w:rsidR="004E0C0D">
        <w:t>As shown in Fig. 1(a), we get a line of points in the</w:t>
      </w:r>
      <w:r w:rsidR="00E71246">
        <w:t xml:space="preserve"> </w:t>
      </w:r>
      <w:r w:rsidR="004E0C0D">
        <w:t>2-dimensional case (</w:t>
      </w:r>
      <w:r w:rsidR="004E0C0D">
        <w:rPr>
          <w:i/>
        </w:rPr>
        <w:t>n</w:t>
      </w:r>
      <w:r w:rsidR="004E0C0D">
        <w:t xml:space="preserve"> = 2), and as shown in Fig. 1(b), we get a circle of points in the </w:t>
      </w:r>
      <w:r w:rsidR="00E61A11">
        <w:t>3-dimensional case (</w:t>
      </w:r>
      <w:r w:rsidR="00E61A11">
        <w:rPr>
          <w:i/>
        </w:rPr>
        <w:t>n</w:t>
      </w:r>
      <w:r w:rsidR="00E61A11">
        <w:t xml:space="preserve"> = 3).</w:t>
      </w:r>
    </w:p>
    <w:p w14:paraId="498CDA65" w14:textId="1C346DD8" w:rsidR="003C75E2" w:rsidRDefault="00BE7889" w:rsidP="008931E3">
      <w:pPr>
        <w:pStyle w:val="cteqn"/>
        <w:tabs>
          <w:tab w:val="right" w:pos="9720"/>
        </w:tabs>
        <w:spacing w:before="60" w:after="60"/>
        <w:ind w:left="0" w:right="-360"/>
        <w:rPr>
          <w:rFonts w:ascii="Times-Roman" w:hAnsi="Times-Roman"/>
        </w:rPr>
      </w:pPr>
      <w:r>
        <w:rPr>
          <w:rFonts w:ascii="Times-Roman" w:hAnsi="Times-Roman"/>
          <w:noProof/>
        </w:rPr>
        <w:lastRenderedPageBreak/>
        <w:drawing>
          <wp:inline distT="0" distB="0" distL="0" distR="0" wp14:anchorId="5E3C7B47" wp14:editId="02F3BE03">
            <wp:extent cx="3048000" cy="152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1E3">
        <w:rPr>
          <w:rFonts w:ascii="Times-Roman" w:hAnsi="Times-Roman"/>
          <w:noProof/>
        </w:rPr>
        <w:drawing>
          <wp:inline distT="0" distB="0" distL="0" distR="0" wp14:anchorId="2266AC25" wp14:editId="57E6D584">
            <wp:extent cx="2952750" cy="2552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1512" w14:textId="566BB5B7" w:rsidR="00264A3E" w:rsidRPr="00E61A11" w:rsidRDefault="00264A3E" w:rsidP="00264A3E">
      <w:pPr>
        <w:pStyle w:val="cteqn"/>
        <w:tabs>
          <w:tab w:val="left" w:pos="198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tab/>
        <w:t>(a)</w:t>
      </w:r>
      <w:r>
        <w:rPr>
          <w:sz w:val="20"/>
        </w:rPr>
        <w:tab/>
        <w:t>(</w:t>
      </w:r>
      <w:proofErr w:type="gramStart"/>
      <w:r>
        <w:rPr>
          <w:sz w:val="20"/>
        </w:rPr>
        <w:t>b</w:t>
      </w:r>
      <w:proofErr w:type="gramEnd"/>
      <w:r>
        <w:rPr>
          <w:sz w:val="20"/>
        </w:rPr>
        <w:t>)</w:t>
      </w:r>
    </w:p>
    <w:p w14:paraId="7E680722" w14:textId="0EA491F5" w:rsidR="003C75E2" w:rsidRPr="00E61A11" w:rsidRDefault="00E61A11" w:rsidP="003C75E2">
      <w:pPr>
        <w:pStyle w:val="cteqn"/>
        <w:tabs>
          <w:tab w:val="right" w:pos="9360"/>
        </w:tabs>
        <w:spacing w:before="60" w:after="60"/>
        <w:rPr>
          <w:rFonts w:ascii="Times-Roman" w:hAnsi="Times-Roman"/>
          <w:sz w:val="22"/>
        </w:rPr>
      </w:pPr>
      <w:r w:rsidRPr="00E61A11">
        <w:rPr>
          <w:sz w:val="20"/>
        </w:rPr>
        <w:t xml:space="preserve">Fig. 1.  </w:t>
      </w:r>
      <w:r w:rsidR="0008371E">
        <w:rPr>
          <w:sz w:val="20"/>
        </w:rPr>
        <w:t xml:space="preserve">Points to integrate in the </w:t>
      </w:r>
      <w:r w:rsidR="0008371E">
        <w:rPr>
          <w:i/>
          <w:sz w:val="20"/>
        </w:rPr>
        <w:t>s</w:t>
      </w:r>
      <w:r w:rsidR="0008371E">
        <w:rPr>
          <w:sz w:val="20"/>
        </w:rPr>
        <w:t xml:space="preserve"> direction </w:t>
      </w:r>
      <w:r w:rsidR="0008371E" w:rsidRPr="00E61A11">
        <w:rPr>
          <w:sz w:val="20"/>
        </w:rPr>
        <w:t xml:space="preserve">for calculation of </w:t>
      </w:r>
      <w:proofErr w:type="gramStart"/>
      <w:r w:rsidR="0008371E" w:rsidRPr="00E61A11">
        <w:rPr>
          <w:i/>
          <w:sz w:val="20"/>
        </w:rPr>
        <w:t>P</w:t>
      </w:r>
      <w:r w:rsidR="0008371E" w:rsidRPr="00E61A11">
        <w:rPr>
          <w:sz w:val="20"/>
        </w:rPr>
        <w:t>(</w:t>
      </w:r>
      <w:proofErr w:type="gramEnd"/>
      <w:r w:rsidR="0008371E" w:rsidRPr="00E61A11">
        <w:rPr>
          <w:i/>
          <w:sz w:val="20"/>
        </w:rPr>
        <w:t>S</w:t>
      </w:r>
      <w:r w:rsidR="0008371E" w:rsidRPr="00E61A11">
        <w:rPr>
          <w:rFonts w:ascii="Times New Roman" w:hAnsi="Times New Roman"/>
          <w:position w:val="6"/>
          <w:sz w:val="16"/>
        </w:rPr>
        <w:t>2</w:t>
      </w:r>
      <w:r w:rsidR="0008371E" w:rsidRPr="00E61A11">
        <w:rPr>
          <w:sz w:val="20"/>
        </w:rPr>
        <w:t xml:space="preserve"> ≤ </w:t>
      </w:r>
      <w:r w:rsidR="0008371E" w:rsidRPr="00E61A11">
        <w:rPr>
          <w:i/>
          <w:sz w:val="20"/>
        </w:rPr>
        <w:t>s</w:t>
      </w:r>
      <w:r w:rsidR="0008371E" w:rsidRPr="00E61A11">
        <w:rPr>
          <w:rFonts w:ascii="Times New Roman" w:hAnsi="Times New Roman"/>
          <w:position w:val="6"/>
          <w:sz w:val="16"/>
        </w:rPr>
        <w:t>2</w:t>
      </w:r>
      <w:r w:rsidR="0008371E" w:rsidRPr="00E61A11">
        <w:rPr>
          <w:sz w:val="20"/>
        </w:rPr>
        <w:t>)</w:t>
      </w:r>
      <w:r w:rsidR="0008371E">
        <w:rPr>
          <w:sz w:val="20"/>
        </w:rPr>
        <w:t xml:space="preserve"> at a given value of </w:t>
      </w:r>
      <w:r w:rsidR="0008371E" w:rsidRPr="000C2B8D">
        <w:rPr>
          <w:position w:val="-4"/>
          <w:szCs w:val="24"/>
        </w:rPr>
        <w:object w:dxaOrig="220" w:dyaOrig="240" w14:anchorId="350CA80D">
          <v:shape id="_x0000_i1053" type="#_x0000_t75" style="width:11.5pt;height:11.5pt" o:ole="">
            <v:imagedata r:id="rId63" o:title=""/>
          </v:shape>
          <o:OLEObject Type="Embed" ProgID="Equation.DSMT4" ShapeID="_x0000_i1053" DrawAspect="Content" ObjectID="_1427114828" r:id="rId64"/>
        </w:object>
      </w:r>
      <w:r w:rsidR="0008371E">
        <w:rPr>
          <w:sz w:val="20"/>
        </w:rPr>
        <w:t xml:space="preserve">: (a) </w:t>
      </w:r>
      <w:r w:rsidRPr="00E61A11">
        <w:rPr>
          <w:sz w:val="20"/>
        </w:rPr>
        <w:t>2-dimensional case</w:t>
      </w:r>
      <w:r w:rsidR="0008371E">
        <w:rPr>
          <w:sz w:val="20"/>
        </w:rPr>
        <w:t>, (b) 3-dimensional case.</w:t>
      </w:r>
    </w:p>
    <w:p w14:paraId="77E6B203" w14:textId="0CDCDB33" w:rsidR="003C75E2" w:rsidRDefault="00E619E4" w:rsidP="003C75E2">
      <w:pPr>
        <w:pStyle w:val="ctbody"/>
      </w:pPr>
      <w:r>
        <w:t xml:space="preserve">We may use </w:t>
      </w:r>
      <w:r w:rsidRPr="002A3BC9">
        <w:rPr>
          <w:position w:val="-4"/>
        </w:rPr>
        <w:object w:dxaOrig="220" w:dyaOrig="240" w14:anchorId="171E3A42">
          <v:shape id="_x0000_i1054" type="#_x0000_t75" style="width:11.5pt;height:12pt" o:ole="">
            <v:imagedata r:id="rId65" o:title=""/>
          </v:shape>
          <o:OLEObject Type="Embed" ProgID="Equation.DSMT4" ShapeID="_x0000_i1054" DrawAspect="Content" ObjectID="_1427114829" r:id="rId66"/>
        </w:object>
      </w:r>
      <w:r>
        <w:t xml:space="preserve"> and </w:t>
      </w:r>
      <w:r>
        <w:rPr>
          <w:i/>
        </w:rPr>
        <w:t>r</w:t>
      </w:r>
      <w:r>
        <w:t xml:space="preserve"> as orthogonal variables of integration.  </w:t>
      </w:r>
      <w:r w:rsidR="00E61A11" w:rsidRPr="000C2B8D">
        <w:rPr>
          <w:szCs w:val="24"/>
        </w:rPr>
        <w:t xml:space="preserve">As we vary </w:t>
      </w:r>
      <w:r w:rsidR="000C2B8D" w:rsidRPr="000C2B8D">
        <w:rPr>
          <w:position w:val="-4"/>
          <w:szCs w:val="24"/>
        </w:rPr>
        <w:object w:dxaOrig="220" w:dyaOrig="240" w14:anchorId="1D969C4F">
          <v:shape id="_x0000_i1055" type="#_x0000_t75" style="width:11.5pt;height:12pt" o:ole="">
            <v:imagedata r:id="rId67" o:title=""/>
          </v:shape>
          <o:OLEObject Type="Embed" ProgID="Equation.DSMT4" ShapeID="_x0000_i1055" DrawAspect="Content" ObjectID="_1427114830" r:id="rId68"/>
        </w:object>
      </w:r>
      <w:r w:rsidR="00E61A11" w:rsidRPr="009F44D9">
        <w:rPr>
          <w:szCs w:val="24"/>
        </w:rPr>
        <w:t>, we get</w:t>
      </w:r>
      <w:r w:rsidR="00E61A11">
        <w:rPr>
          <w:position w:val="-4"/>
        </w:rPr>
        <w:t xml:space="preserve"> </w:t>
      </w:r>
      <w:r w:rsidR="00E61A11" w:rsidRPr="004E0C0D">
        <w:rPr>
          <w:szCs w:val="24"/>
        </w:rPr>
        <w:t>an extruded</w:t>
      </w:r>
      <w:r w:rsidR="00E61A11">
        <w:rPr>
          <w:position w:val="-4"/>
        </w:rPr>
        <w:t xml:space="preserve"> </w:t>
      </w:r>
      <w:r w:rsidR="00E61A11">
        <w:t>(</w:t>
      </w:r>
      <w:r w:rsidR="00E61A11">
        <w:rPr>
          <w:i/>
        </w:rPr>
        <w:t>n</w:t>
      </w:r>
      <w:r w:rsidR="00E61A11">
        <w:t>–1)-dimensional sphere</w:t>
      </w:r>
      <w:r w:rsidR="009F44D9">
        <w:t xml:space="preserve"> as the region of integration</w:t>
      </w:r>
      <w:r w:rsidR="00E61A11">
        <w:t xml:space="preserve">.  </w:t>
      </w:r>
      <w:r w:rsidR="009F44D9">
        <w:t>As shown in Fig. 2(a), the region of integration is an infinite band in the (1,1) direction for the 2-dimensional case (</w:t>
      </w:r>
      <w:r w:rsidR="009F44D9">
        <w:rPr>
          <w:i/>
        </w:rPr>
        <w:t xml:space="preserve">n </w:t>
      </w:r>
      <w:r w:rsidR="009F44D9">
        <w:t>= 2), and as shown in Fig. 2(b), the region of integration is an infinite cylinder in the (1,1,1) direction for the</w:t>
      </w:r>
      <w:r w:rsidR="009F44D9">
        <w:br/>
        <w:t>3-dimensional case (</w:t>
      </w:r>
      <w:r w:rsidR="009F44D9">
        <w:rPr>
          <w:i/>
        </w:rPr>
        <w:t>n</w:t>
      </w:r>
      <w:r w:rsidR="009F44D9">
        <w:t xml:space="preserve"> = 3)</w:t>
      </w:r>
      <w:r w:rsidR="00E61A11">
        <w:t>.</w:t>
      </w:r>
    </w:p>
    <w:p w14:paraId="6848174C" w14:textId="471D6FC5" w:rsidR="003C75E2" w:rsidRDefault="008931E3" w:rsidP="008931E3">
      <w:pPr>
        <w:pStyle w:val="cteqn"/>
        <w:tabs>
          <w:tab w:val="right" w:pos="9360"/>
        </w:tabs>
        <w:spacing w:before="60" w:after="60"/>
        <w:ind w:left="720"/>
        <w:rPr>
          <w:rFonts w:ascii="Times-Roman" w:hAnsi="Times-Roman"/>
        </w:rPr>
      </w:pPr>
      <w:r>
        <w:rPr>
          <w:rFonts w:ascii="Times-Roman" w:hAnsi="Times-Roman"/>
          <w:noProof/>
        </w:rPr>
        <w:drawing>
          <wp:inline distT="0" distB="0" distL="0" distR="0" wp14:anchorId="4F55A72A" wp14:editId="23FAE4DB">
            <wp:extent cx="2711450" cy="1498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24">
        <w:rPr>
          <w:rFonts w:ascii="Times-Roman" w:hAnsi="Times-Roman"/>
          <w:noProof/>
        </w:rPr>
        <w:drawing>
          <wp:inline distT="0" distB="0" distL="0" distR="0" wp14:anchorId="62574C24" wp14:editId="051F48B1">
            <wp:extent cx="2711450" cy="2552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E39D" w14:textId="77777777" w:rsidR="00264A3E" w:rsidRPr="00E61A11" w:rsidRDefault="00264A3E" w:rsidP="00C102BB">
      <w:pPr>
        <w:pStyle w:val="cteqn"/>
        <w:tabs>
          <w:tab w:val="left" w:pos="252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lastRenderedPageBreak/>
        <w:tab/>
        <w:t>(a)</w:t>
      </w:r>
      <w:r>
        <w:rPr>
          <w:sz w:val="20"/>
        </w:rPr>
        <w:tab/>
        <w:t>(</w:t>
      </w:r>
      <w:proofErr w:type="gramStart"/>
      <w:r>
        <w:rPr>
          <w:sz w:val="20"/>
        </w:rPr>
        <w:t>b</w:t>
      </w:r>
      <w:proofErr w:type="gramEnd"/>
      <w:r>
        <w:rPr>
          <w:sz w:val="20"/>
        </w:rPr>
        <w:t>)</w:t>
      </w:r>
    </w:p>
    <w:p w14:paraId="6ECD54A9" w14:textId="1C6A95B1" w:rsidR="00264A3E" w:rsidRPr="00E61A11" w:rsidRDefault="00264A3E" w:rsidP="00264A3E">
      <w:pPr>
        <w:pStyle w:val="cteqn"/>
        <w:tabs>
          <w:tab w:val="right" w:pos="9360"/>
        </w:tabs>
        <w:spacing w:before="60" w:after="60"/>
        <w:rPr>
          <w:rFonts w:ascii="Times-Roman" w:hAnsi="Times-Roman"/>
          <w:sz w:val="22"/>
        </w:rPr>
      </w:pPr>
      <w:r w:rsidRPr="00264A3E">
        <w:rPr>
          <w:sz w:val="20"/>
        </w:rPr>
        <w:t xml:space="preserve">Fig. 2.  Region of integration for calculation of </w:t>
      </w:r>
      <w:proofErr w:type="gramStart"/>
      <w:r w:rsidRPr="00264A3E">
        <w:rPr>
          <w:i/>
          <w:sz w:val="20"/>
        </w:rPr>
        <w:t>P</w:t>
      </w:r>
      <w:r w:rsidRPr="00264A3E">
        <w:rPr>
          <w:sz w:val="20"/>
        </w:rPr>
        <w:t>(</w:t>
      </w:r>
      <w:proofErr w:type="gramEnd"/>
      <w:r w:rsidRPr="00264A3E">
        <w:rPr>
          <w:i/>
          <w:sz w:val="20"/>
        </w:rPr>
        <w:t>S</w:t>
      </w:r>
      <w:r w:rsidRPr="00264A3E">
        <w:rPr>
          <w:rFonts w:ascii="Times New Roman" w:hAnsi="Times New Roman"/>
          <w:position w:val="6"/>
          <w:sz w:val="18"/>
        </w:rPr>
        <w:t>2</w:t>
      </w:r>
      <w:r w:rsidRPr="00264A3E">
        <w:rPr>
          <w:sz w:val="20"/>
        </w:rPr>
        <w:t xml:space="preserve"> ≤ </w:t>
      </w:r>
      <w:r w:rsidRPr="00264A3E">
        <w:rPr>
          <w:i/>
          <w:sz w:val="20"/>
        </w:rPr>
        <w:t>s</w:t>
      </w:r>
      <w:r w:rsidRPr="00264A3E">
        <w:rPr>
          <w:rFonts w:ascii="Times New Roman" w:hAnsi="Times New Roman"/>
          <w:position w:val="6"/>
          <w:sz w:val="18"/>
        </w:rPr>
        <w:t>2</w:t>
      </w:r>
      <w:r w:rsidRPr="00264A3E">
        <w:rPr>
          <w:sz w:val="20"/>
        </w:rPr>
        <w:t>)</w:t>
      </w:r>
      <w:r w:rsidR="0008371E">
        <w:rPr>
          <w:sz w:val="20"/>
        </w:rPr>
        <w:t xml:space="preserve"> in coordinates of </w:t>
      </w:r>
      <w:r w:rsidR="0008371E" w:rsidRPr="000C2B8D">
        <w:rPr>
          <w:position w:val="-4"/>
          <w:szCs w:val="24"/>
        </w:rPr>
        <w:object w:dxaOrig="220" w:dyaOrig="240" w14:anchorId="56EF96C5">
          <v:shape id="_x0000_i1056" type="#_x0000_t75" style="width:11.5pt;height:11.5pt" o:ole="">
            <v:imagedata r:id="rId71" o:title=""/>
          </v:shape>
          <o:OLEObject Type="Embed" ProgID="Equation.DSMT4" ShapeID="_x0000_i1056" DrawAspect="Content" ObjectID="_1427114831" r:id="rId72"/>
        </w:object>
      </w:r>
      <w:r w:rsidR="0008371E">
        <w:rPr>
          <w:sz w:val="20"/>
        </w:rPr>
        <w:t xml:space="preserve"> and </w:t>
      </w:r>
      <w:r w:rsidR="0008371E">
        <w:rPr>
          <w:i/>
          <w:sz w:val="20"/>
        </w:rPr>
        <w:t>s</w:t>
      </w:r>
      <w:r w:rsidR="0008371E">
        <w:rPr>
          <w:sz w:val="20"/>
        </w:rPr>
        <w:t>: (a)</w:t>
      </w:r>
      <w:r w:rsidRPr="00264A3E">
        <w:rPr>
          <w:sz w:val="20"/>
        </w:rPr>
        <w:t xml:space="preserve"> </w:t>
      </w:r>
      <w:r w:rsidR="0008371E">
        <w:rPr>
          <w:sz w:val="20"/>
        </w:rPr>
        <w:t>2</w:t>
      </w:r>
      <w:r w:rsidR="0008371E">
        <w:rPr>
          <w:sz w:val="20"/>
        </w:rPr>
        <w:noBreakHyphen/>
        <w:t>dimensional case</w:t>
      </w:r>
      <w:r w:rsidR="0008371E" w:rsidRPr="00E61A11">
        <w:rPr>
          <w:sz w:val="20"/>
        </w:rPr>
        <w:t xml:space="preserve"> is infinite band parallel to (1,1) direction</w:t>
      </w:r>
      <w:r w:rsidR="0008371E">
        <w:rPr>
          <w:sz w:val="20"/>
        </w:rPr>
        <w:t xml:space="preserve">, (b) </w:t>
      </w:r>
      <w:r w:rsidRPr="00264A3E">
        <w:rPr>
          <w:sz w:val="20"/>
        </w:rPr>
        <w:t>3-dimensional case is infinite cylinder parallel to (1,1,1) direction.</w:t>
      </w:r>
    </w:p>
    <w:p w14:paraId="30B2A257" w14:textId="0DFF1B0D" w:rsidR="003C75E2" w:rsidRPr="0008371E" w:rsidRDefault="0008371E" w:rsidP="003C75E2">
      <w:pPr>
        <w:pStyle w:val="ctbody"/>
      </w:pPr>
      <w:r>
        <w:t xml:space="preserve">For </w:t>
      </w:r>
      <w:r>
        <w:rPr>
          <w:i/>
        </w:rPr>
        <w:t>n</w:t>
      </w:r>
      <w:r>
        <w:t xml:space="preserve"> ≥ 2 dimensions, we have </w:t>
      </w:r>
      <w:r w:rsidR="00F15520">
        <w:t>the following change of variables:</w:t>
      </w:r>
    </w:p>
    <w:p w14:paraId="500AB461" w14:textId="3B70A396" w:rsidR="003C75E2" w:rsidRPr="00F15520" w:rsidRDefault="000146CC" w:rsidP="003C75E2">
      <w:pPr>
        <w:pStyle w:val="cteqn"/>
        <w:tabs>
          <w:tab w:val="right" w:pos="9360"/>
        </w:tabs>
        <w:spacing w:before="60" w:after="60"/>
      </w:pPr>
      <w:r w:rsidRPr="00AD2923">
        <w:rPr>
          <w:position w:val="-14"/>
        </w:rPr>
        <w:object w:dxaOrig="2940" w:dyaOrig="460" w14:anchorId="690AA2CC">
          <v:shape id="_x0000_i1057" type="#_x0000_t75" style="width:147.5pt;height:23.5pt" o:ole="">
            <v:imagedata r:id="rId73" o:title=""/>
          </v:shape>
          <o:OLEObject Type="Embed" ProgID="Equation.DSMT4" ShapeID="_x0000_i1057" DrawAspect="Content" ObjectID="_1427114832" r:id="rId74"/>
        </w:object>
      </w:r>
      <w:r w:rsidR="00AD2923">
        <w:t xml:space="preserve"> </w:t>
      </w:r>
      <w:r w:rsidR="003F3E2D">
        <w:tab/>
        <w:t>(1</w:t>
      </w:r>
      <w:r w:rsidR="00655DB4">
        <w:t>2</w:t>
      </w:r>
      <w:r w:rsidR="003F3E2D">
        <w:t>)</w:t>
      </w:r>
    </w:p>
    <w:p w14:paraId="45B6BFBC" w14:textId="1B02D6C1" w:rsidR="003C75E2" w:rsidRPr="005D2047" w:rsidRDefault="006F1F7D" w:rsidP="003C75E2">
      <w:pPr>
        <w:pStyle w:val="ctbody"/>
      </w:pPr>
      <w:proofErr w:type="gramStart"/>
      <w:r>
        <w:t>where</w:t>
      </w:r>
      <w:proofErr w:type="gramEnd"/>
      <w:r w:rsidR="00EF2730">
        <w:t xml:space="preserve"> </w:t>
      </w:r>
      <w:r w:rsidR="00EF2730" w:rsidRPr="000C2B8D">
        <w:rPr>
          <w:position w:val="-4"/>
          <w:szCs w:val="24"/>
        </w:rPr>
        <w:object w:dxaOrig="220" w:dyaOrig="240" w14:anchorId="72E54B7D">
          <v:shape id="_x0000_i1058" type="#_x0000_t75" style="width:11.5pt;height:12pt" o:ole="">
            <v:imagedata r:id="rId75" o:title=""/>
          </v:shape>
          <o:OLEObject Type="Embed" ProgID="Equation.DSMT4" ShapeID="_x0000_i1058" DrawAspect="Content" ObjectID="_1427114833" r:id="rId76"/>
        </w:object>
      </w:r>
      <w:r w:rsidR="00EF2730" w:rsidRPr="00EF2730">
        <w:t xml:space="preserve"> varies from –∞ to ∞ and</w:t>
      </w:r>
      <w:r w:rsidRPr="00EF2730">
        <w:t xml:space="preserve"> </w:t>
      </w:r>
      <w:r w:rsidR="005D2047">
        <w:rPr>
          <w:i/>
        </w:rPr>
        <w:t>A</w:t>
      </w:r>
      <w:r w:rsidR="005D2047">
        <w:rPr>
          <w:rFonts w:ascii="Times New Roman" w:hAnsi="Times New Roman"/>
          <w:i/>
          <w:position w:val="-6"/>
          <w:sz w:val="20"/>
        </w:rPr>
        <w:t>n</w:t>
      </w:r>
      <w:r w:rsidR="005D2047">
        <w:rPr>
          <w:rFonts w:ascii="Times New Roman" w:hAnsi="Times New Roman"/>
          <w:position w:val="-6"/>
          <w:sz w:val="20"/>
        </w:rPr>
        <w:t>–1</w:t>
      </w:r>
      <w:r w:rsidR="005D2047">
        <w:t>(</w:t>
      </w:r>
      <w:r w:rsidR="000146CC">
        <w:rPr>
          <w:i/>
        </w:rPr>
        <w:t>r</w:t>
      </w:r>
      <w:r w:rsidR="005D2047">
        <w:t xml:space="preserve">) is the </w:t>
      </w:r>
      <w:r w:rsidR="005D2047">
        <w:rPr>
          <w:rFonts w:ascii="Times-Roman" w:hAnsi="Times-Roman"/>
        </w:rPr>
        <w:t>surface area of an (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–1)-dimensional sphere</w:t>
      </w:r>
      <w:r w:rsidR="000146CC">
        <w:rPr>
          <w:rFonts w:ascii="Times-Roman" w:hAnsi="Times-Roman"/>
        </w:rPr>
        <w:t xml:space="preserve"> of radius </w:t>
      </w:r>
      <w:r w:rsidR="000146CC" w:rsidRPr="002A7FD7">
        <w:rPr>
          <w:position w:val="-6"/>
        </w:rPr>
        <w:object w:dxaOrig="1280" w:dyaOrig="380" w14:anchorId="1CD25BA5">
          <v:shape id="_x0000_i1059" type="#_x0000_t75" style="width:64pt;height:19pt" o:ole="">
            <v:imagedata r:id="rId77" o:title=""/>
          </v:shape>
          <o:OLEObject Type="Embed" ProgID="Equation.DSMT4" ShapeID="_x0000_i1059" DrawAspect="Content" ObjectID="_1427114834" r:id="rId78"/>
        </w:object>
      </w:r>
      <w:r w:rsidR="005D2047">
        <w:rPr>
          <w:rFonts w:ascii="Times-Roman" w:hAnsi="Times-Roman"/>
        </w:rPr>
        <w:t>.</w:t>
      </w:r>
    </w:p>
    <w:p w14:paraId="63E7DE27" w14:textId="534E8213" w:rsidR="00960C14" w:rsidRDefault="005D2047" w:rsidP="00960C14">
      <w:pPr>
        <w:pStyle w:val="ctbody"/>
      </w:pPr>
      <w:r>
        <w:t>From [</w:t>
      </w:r>
      <w:r w:rsidR="006E490D">
        <w:t xml:space="preserve">wolfram: </w:t>
      </w:r>
      <w:r w:rsidR="006E490D" w:rsidRPr="006E490D">
        <w:t>http://mathworld.wolfram.com/Hypersphere.html</w:t>
      </w:r>
      <w:r>
        <w:t>] we have the following formulas for sphere volumes and surface areas:</w:t>
      </w:r>
    </w:p>
    <w:p w14:paraId="483824A3" w14:textId="3BC9756A" w:rsidR="007905B8" w:rsidRPr="00B4553C" w:rsidRDefault="0026118B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75BE7">
        <w:rPr>
          <w:rFonts w:ascii="Times-Roman" w:hAnsi="Times-Roman"/>
          <w:position w:val="-24"/>
        </w:rPr>
        <w:object w:dxaOrig="1360" w:dyaOrig="740" w14:anchorId="19F51070">
          <v:shape id="_x0000_i1060" type="#_x0000_t75" style="width:68.5pt;height:37pt" o:ole="">
            <v:imagedata r:id="rId79" o:title=""/>
          </v:shape>
          <o:OLEObject Type="Embed" ProgID="Equation.DSMT4" ShapeID="_x0000_i1060" DrawAspect="Content" ObjectID="_1427114835" r:id="rId80"/>
        </w:object>
      </w:r>
      <w:r w:rsidR="005D2047">
        <w:rPr>
          <w:rFonts w:ascii="Times-Roman" w:hAnsi="Times-Roman"/>
        </w:rPr>
        <w:t xml:space="preserve"> </w:t>
      </w:r>
      <w:proofErr w:type="gramStart"/>
      <w:r w:rsidR="005D2047">
        <w:rPr>
          <w:rFonts w:ascii="Times-Roman" w:hAnsi="Times-Roman"/>
        </w:rPr>
        <w:t>is</w:t>
      </w:r>
      <w:proofErr w:type="gramEnd"/>
      <w:r w:rsidR="005D2047">
        <w:rPr>
          <w:rFonts w:ascii="Times-Roman" w:hAnsi="Times-Roman"/>
        </w:rPr>
        <w:t xml:space="preserve"> the volume of an 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-dimensional sphere</w:t>
      </w:r>
      <w:r>
        <w:rPr>
          <w:rFonts w:ascii="Times-Roman" w:hAnsi="Times-Roman"/>
        </w:rPr>
        <w:t xml:space="preserve"> of radius </w:t>
      </w:r>
      <w:r>
        <w:rPr>
          <w:rFonts w:ascii="Times-Roman" w:hAnsi="Times-Roman"/>
          <w:i/>
        </w:rPr>
        <w:t>r</w:t>
      </w:r>
      <w:r w:rsidR="00843CCE">
        <w:rPr>
          <w:rFonts w:ascii="Times-Roman" w:hAnsi="Times-Roman"/>
        </w:rPr>
        <w:tab/>
        <w:t>(1</w:t>
      </w:r>
      <w:r w:rsidR="00655DB4">
        <w:rPr>
          <w:rFonts w:ascii="Times-Roman" w:hAnsi="Times-Roman"/>
        </w:rPr>
        <w:t>3</w:t>
      </w:r>
      <w:r w:rsidR="00843CCE">
        <w:rPr>
          <w:rFonts w:ascii="Times-Roman" w:hAnsi="Times-Roman"/>
        </w:rPr>
        <w:t>)</w:t>
      </w:r>
    </w:p>
    <w:p w14:paraId="174F5EE3" w14:textId="068F20D9" w:rsidR="005D2047" w:rsidRDefault="00E75BE7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75BE7">
        <w:rPr>
          <w:rFonts w:ascii="Times-Roman" w:hAnsi="Times-Roman"/>
          <w:position w:val="-64"/>
        </w:rPr>
        <w:object w:dxaOrig="1480" w:dyaOrig="1120" w14:anchorId="47DA4DA6">
          <v:shape id="_x0000_i1061" type="#_x0000_t75" style="width:74pt;height:56.5pt" o:ole="">
            <v:imagedata r:id="rId81" o:title=""/>
          </v:shape>
          <o:OLEObject Type="Embed" ProgID="Equation.DSMT4" ShapeID="_x0000_i1061" DrawAspect="Content" ObjectID="_1427114836" r:id="rId82"/>
        </w:object>
      </w:r>
      <w:r w:rsidR="005D2047">
        <w:rPr>
          <w:rFonts w:ascii="Times-Roman" w:hAnsi="Times-Roman"/>
        </w:rPr>
        <w:t xml:space="preserve"> </w:t>
      </w:r>
      <w:proofErr w:type="gramStart"/>
      <w:r w:rsidR="005D2047">
        <w:rPr>
          <w:rFonts w:ascii="Times-Roman" w:hAnsi="Times-Roman"/>
        </w:rPr>
        <w:t>is</w:t>
      </w:r>
      <w:proofErr w:type="gramEnd"/>
      <w:r w:rsidR="005D2047">
        <w:rPr>
          <w:rFonts w:ascii="Times-Roman" w:hAnsi="Times-Roman"/>
        </w:rPr>
        <w:t xml:space="preserve"> the surface area of an 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-dimensional sphere</w:t>
      </w:r>
      <w:r>
        <w:rPr>
          <w:rFonts w:ascii="Times-Roman" w:hAnsi="Times-Roman"/>
        </w:rPr>
        <w:t xml:space="preserve"> of radius = 1</w:t>
      </w:r>
      <w:r w:rsidR="00843CCE">
        <w:rPr>
          <w:rFonts w:ascii="Times-Roman" w:hAnsi="Times-Roman"/>
        </w:rPr>
        <w:tab/>
        <w:t>(1</w:t>
      </w:r>
      <w:r w:rsidR="00655DB4">
        <w:rPr>
          <w:rFonts w:ascii="Times-Roman" w:hAnsi="Times-Roman"/>
        </w:rPr>
        <w:t>4</w:t>
      </w:r>
      <w:r w:rsidR="00843CCE">
        <w:rPr>
          <w:rFonts w:ascii="Times-Roman" w:hAnsi="Times-Roman"/>
        </w:rPr>
        <w:t>)</w:t>
      </w:r>
    </w:p>
    <w:p w14:paraId="5461BA9C" w14:textId="4250B22D" w:rsidR="0026118B" w:rsidRDefault="0026118B" w:rsidP="0026118B">
      <w:pPr>
        <w:pStyle w:val="ctbody"/>
      </w:pPr>
      <w:r>
        <w:t xml:space="preserve">It follows that the surface area of </w:t>
      </w:r>
      <w:proofErr w:type="gramStart"/>
      <w:r>
        <w:t>an</w:t>
      </w:r>
      <w:proofErr w:type="gramEnd"/>
      <w:r>
        <w:t xml:space="preserve"> (</w:t>
      </w:r>
      <w:r>
        <w:rPr>
          <w:i/>
        </w:rPr>
        <w:t>n</w:t>
      </w:r>
      <w:r w:rsidRPr="0026118B">
        <w:t>–1</w:t>
      </w:r>
      <w:r>
        <w:t>)-dimensional sphere is:</w:t>
      </w:r>
    </w:p>
    <w:p w14:paraId="4440C6D1" w14:textId="66B66B8A" w:rsidR="0026118B" w:rsidRPr="00B4553C" w:rsidRDefault="0026118B" w:rsidP="0026118B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6118B">
        <w:rPr>
          <w:rFonts w:ascii="Times-Roman" w:hAnsi="Times-Roman"/>
          <w:position w:val="-64"/>
        </w:rPr>
        <w:object w:dxaOrig="2420" w:dyaOrig="1120" w14:anchorId="46B49558">
          <v:shape id="_x0000_i1062" type="#_x0000_t75" style="width:121.5pt;height:56pt" o:ole="">
            <v:imagedata r:id="rId83" o:title=""/>
          </v:shape>
          <o:OLEObject Type="Embed" ProgID="Equation.DSMT4" ShapeID="_x0000_i1062" DrawAspect="Content" ObjectID="_1427114837" r:id="rId84"/>
        </w:object>
      </w:r>
      <w:r>
        <w:rPr>
          <w:rFonts w:ascii="Times-Roman" w:hAnsi="Times-Roman"/>
        </w:rPr>
        <w:t xml:space="preserve"> </w:t>
      </w:r>
      <w:proofErr w:type="gramStart"/>
      <w:r>
        <w:rPr>
          <w:rFonts w:ascii="Times-Roman" w:hAnsi="Times-Roman"/>
        </w:rPr>
        <w:t>is</w:t>
      </w:r>
      <w:proofErr w:type="gramEnd"/>
      <w:r>
        <w:rPr>
          <w:rFonts w:ascii="Times-Roman" w:hAnsi="Times-Roman"/>
        </w:rPr>
        <w:t xml:space="preserve"> the volume of an </w:t>
      </w:r>
      <w:r>
        <w:rPr>
          <w:rFonts w:ascii="Times-Roman" w:hAnsi="Times-Roman"/>
          <w:i/>
        </w:rPr>
        <w:t>n</w:t>
      </w:r>
      <w:r>
        <w:rPr>
          <w:rFonts w:ascii="Times-Roman" w:hAnsi="Times-Roman"/>
        </w:rPr>
        <w:t>-dimensional sphere</w:t>
      </w:r>
      <w:r>
        <w:rPr>
          <w:rFonts w:ascii="Times-Roman" w:hAnsi="Times-Roman"/>
        </w:rPr>
        <w:tab/>
        <w:t>(1</w:t>
      </w:r>
      <w:r w:rsidR="00C77011">
        <w:rPr>
          <w:rFonts w:ascii="Times-Roman" w:hAnsi="Times-Roman"/>
        </w:rPr>
        <w:t>5</w:t>
      </w:r>
      <w:r>
        <w:rPr>
          <w:rFonts w:ascii="Times-Roman" w:hAnsi="Times-Roman"/>
        </w:rPr>
        <w:t>)</w:t>
      </w:r>
    </w:p>
    <w:p w14:paraId="3EB53BAF" w14:textId="417949C9" w:rsidR="00B208A4" w:rsidRDefault="00D56ADD" w:rsidP="00B208A4">
      <w:pPr>
        <w:pStyle w:val="ctbody"/>
      </w:pPr>
      <w:r>
        <w:t>Th</w:t>
      </w:r>
      <w:r w:rsidR="006416D7">
        <w:t>e gamma function has the following properties [</w:t>
      </w:r>
      <w:proofErr w:type="spellStart"/>
      <w:r w:rsidR="006416D7">
        <w:t>wikipedia</w:t>
      </w:r>
      <w:proofErr w:type="spellEnd"/>
      <w:r w:rsidR="006A703A">
        <w:t xml:space="preserve"> </w:t>
      </w:r>
      <w:r w:rsidR="006A703A" w:rsidRPr="006A703A">
        <w:t>https://en.wikipedia.org/wiki/Gamma_function</w:t>
      </w:r>
      <w:r w:rsidR="006416D7">
        <w:t>]:</w:t>
      </w:r>
    </w:p>
    <w:p w14:paraId="63B89823" w14:textId="2B6BA28E" w:rsidR="00B208A4" w:rsidRPr="00930CE1" w:rsidRDefault="00930CE1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BB062D">
        <w:rPr>
          <w:rFonts w:ascii="Times-Roman" w:hAnsi="Times-Roman"/>
          <w:position w:val="-10"/>
        </w:rPr>
        <w:object w:dxaOrig="1420" w:dyaOrig="320" w14:anchorId="046D25FE">
          <v:shape id="_x0000_i1063" type="#_x0000_t75" style="width:71.5pt;height:16pt" o:ole="">
            <v:imagedata r:id="rId85" o:title=""/>
          </v:shape>
          <o:OLEObject Type="Embed" ProgID="Equation.DSMT4" ShapeID="_x0000_i1063" DrawAspect="Content" ObjectID="_1427114838" r:id="rId86"/>
        </w:object>
      </w:r>
      <w:r w:rsidR="00BB062D">
        <w:rPr>
          <w:rFonts w:ascii="Times-Roman" w:hAnsi="Times-Roman"/>
        </w:rPr>
        <w:t xml:space="preserve"> </w:t>
      </w:r>
      <w:proofErr w:type="gramStart"/>
      <w:r>
        <w:rPr>
          <w:rFonts w:ascii="Times-Roman" w:hAnsi="Times-Roman"/>
        </w:rPr>
        <w:t>for</w:t>
      </w:r>
      <w:proofErr w:type="gramEnd"/>
      <w:r>
        <w:rPr>
          <w:rFonts w:ascii="Times-Roman" w:hAnsi="Times-Roman"/>
        </w:rPr>
        <w:t xml:space="preserve"> </w:t>
      </w:r>
      <w:r>
        <w:rPr>
          <w:rFonts w:ascii="Times-Roman" w:hAnsi="Times-Roman"/>
          <w:i/>
        </w:rPr>
        <w:t>n</w:t>
      </w:r>
      <w:r>
        <w:rPr>
          <w:rFonts w:ascii="Times-Roman" w:hAnsi="Times-Roman"/>
        </w:rPr>
        <w:t xml:space="preserve"> &gt; 0 a positive integer</w:t>
      </w:r>
    </w:p>
    <w:p w14:paraId="28631EDB" w14:textId="5DB773EA" w:rsidR="00BB062D" w:rsidRPr="0090295F" w:rsidRDefault="000D6391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51623">
        <w:rPr>
          <w:rFonts w:ascii="Times-Roman" w:hAnsi="Times-Roman"/>
          <w:position w:val="-10"/>
        </w:rPr>
        <w:object w:dxaOrig="1600" w:dyaOrig="320" w14:anchorId="6049FC3C">
          <v:shape id="_x0000_i1064" type="#_x0000_t75" style="width:80pt;height:16pt" o:ole="">
            <v:imagedata r:id="rId87" o:title=""/>
          </v:shape>
          <o:OLEObject Type="Embed" ProgID="Equation.DSMT4" ShapeID="_x0000_i1064" DrawAspect="Content" ObjectID="_1427114839" r:id="rId88"/>
        </w:object>
      </w:r>
      <w:r w:rsidR="00E51623">
        <w:rPr>
          <w:rFonts w:ascii="Times-Roman" w:hAnsi="Times-Roman"/>
        </w:rPr>
        <w:t xml:space="preserve"> </w:t>
      </w:r>
      <w:proofErr w:type="gramStart"/>
      <w:r w:rsidR="0090295F">
        <w:rPr>
          <w:rFonts w:ascii="Times-Roman" w:hAnsi="Times-Roman"/>
        </w:rPr>
        <w:t>for</w:t>
      </w:r>
      <w:proofErr w:type="gramEnd"/>
      <w:r w:rsidR="0090295F">
        <w:rPr>
          <w:rFonts w:ascii="Times-Roman" w:hAnsi="Times-Roman"/>
        </w:rPr>
        <w:t xml:space="preserve"> all complex </w:t>
      </w:r>
      <w:r w:rsidR="0090295F">
        <w:rPr>
          <w:rFonts w:ascii="Times-Roman" w:hAnsi="Times-Roman"/>
          <w:i/>
        </w:rPr>
        <w:t>z</w:t>
      </w:r>
      <w:r w:rsidR="0090295F">
        <w:rPr>
          <w:rFonts w:ascii="Times-Roman" w:hAnsi="Times-Roman"/>
        </w:rPr>
        <w:t xml:space="preserve"> except integers ≤ 0</w:t>
      </w:r>
    </w:p>
    <w:p w14:paraId="7DA37FDC" w14:textId="6A716739" w:rsidR="00BB062D" w:rsidRDefault="002C12A0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C12A0">
        <w:rPr>
          <w:rFonts w:ascii="Times-Roman" w:hAnsi="Times-Roman"/>
          <w:position w:val="-20"/>
        </w:rPr>
        <w:object w:dxaOrig="1120" w:dyaOrig="520" w14:anchorId="330BE588">
          <v:shape id="_x0000_i1065" type="#_x0000_t75" style="width:56pt;height:26pt" o:ole="">
            <v:imagedata r:id="rId89" o:title=""/>
          </v:shape>
          <o:OLEObject Type="Embed" ProgID="Equation.DSMT4" ShapeID="_x0000_i1065" DrawAspect="Content" ObjectID="_1427114840" r:id="rId90"/>
        </w:object>
      </w:r>
      <w:r>
        <w:rPr>
          <w:rFonts w:ascii="Times-Roman" w:hAnsi="Times-Roman"/>
        </w:rPr>
        <w:t xml:space="preserve"> </w:t>
      </w:r>
    </w:p>
    <w:p w14:paraId="3BB15546" w14:textId="58E9C3D8" w:rsidR="00B208A4" w:rsidRPr="00E1195B" w:rsidRDefault="00E1195B" w:rsidP="00B208A4">
      <w:pPr>
        <w:pStyle w:val="ctbody"/>
        <w:rPr>
          <w:rFonts w:ascii="Symbol" w:hAnsi="Symbol"/>
        </w:rPr>
      </w:pPr>
      <w:r>
        <w:t xml:space="preserve">Using </w:t>
      </w:r>
      <w:r w:rsidR="006D032F">
        <w:t>(1</w:t>
      </w:r>
      <w:r w:rsidR="00C77011">
        <w:t>5</w:t>
      </w:r>
      <w:r w:rsidR="006D032F">
        <w:t>)</w:t>
      </w:r>
      <w:r>
        <w:t>, we have:</w:t>
      </w:r>
    </w:p>
    <w:p w14:paraId="6ADE8EB7" w14:textId="1B0D08D1" w:rsidR="00B1742C" w:rsidRDefault="006D032F" w:rsidP="00B1742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6118B">
        <w:rPr>
          <w:rFonts w:ascii="Times-Roman" w:hAnsi="Times-Roman"/>
          <w:position w:val="-64"/>
        </w:rPr>
        <w:object w:dxaOrig="3520" w:dyaOrig="1120" w14:anchorId="719914BF">
          <v:shape id="_x0000_i1066" type="#_x0000_t75" style="width:176.5pt;height:56pt" o:ole="">
            <v:imagedata r:id="rId91" o:title=""/>
          </v:shape>
          <o:OLEObject Type="Embed" ProgID="Equation.DSMT4" ShapeID="_x0000_i1066" DrawAspect="Content" ObjectID="_1427114841" r:id="rId92"/>
        </w:object>
      </w:r>
      <w:r w:rsidR="0082468C" w:rsidRPr="003553F1">
        <w:t>.</w:t>
      </w:r>
      <w:r w:rsidR="00845C7F">
        <w:tab/>
        <w:t>(1</w:t>
      </w:r>
      <w:r w:rsidR="00C77011">
        <w:t>6</w:t>
      </w:r>
      <w:r w:rsidR="00845C7F">
        <w:t>)</w:t>
      </w:r>
    </w:p>
    <w:p w14:paraId="1FCBB17B" w14:textId="3532812E" w:rsidR="00B208A4" w:rsidRPr="008A04F4" w:rsidRDefault="008A04F4" w:rsidP="00B208A4">
      <w:pPr>
        <w:pStyle w:val="ctbody"/>
      </w:pPr>
      <w:r>
        <w:lastRenderedPageBreak/>
        <w:t xml:space="preserve">We now have the following integral for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S</w:t>
      </w:r>
      <w:r>
        <w:t xml:space="preserve"> ≤ </w:t>
      </w:r>
      <w:r>
        <w:rPr>
          <w:i/>
        </w:rPr>
        <w:t>s</w:t>
      </w:r>
      <w:r>
        <w:t>)</w:t>
      </w:r>
      <w:r w:rsidR="0090298A">
        <w:t>:</w:t>
      </w:r>
    </w:p>
    <w:p w14:paraId="712FF31E" w14:textId="578EC041" w:rsidR="003538D7" w:rsidRPr="003D1088" w:rsidRDefault="002F4C22" w:rsidP="0083050F">
      <w:pPr>
        <w:pStyle w:val="cteqn"/>
        <w:tabs>
          <w:tab w:val="right" w:pos="9360"/>
        </w:tabs>
        <w:spacing w:before="60" w:after="60"/>
      </w:pPr>
      <w:r w:rsidRPr="003538D7">
        <w:rPr>
          <w:rFonts w:ascii="Times-Roman" w:hAnsi="Times-Roman"/>
          <w:position w:val="-126"/>
        </w:rPr>
        <w:object w:dxaOrig="6880" w:dyaOrig="2640" w14:anchorId="6D8831F4">
          <v:shape id="_x0000_i1067" type="#_x0000_t75" style="width:344pt;height:133.5pt" o:ole="">
            <v:imagedata r:id="rId93" o:title=""/>
          </v:shape>
          <o:OLEObject Type="Embed" ProgID="Equation.DSMT4" ShapeID="_x0000_i1067" DrawAspect="Content" ObjectID="_1427114842" r:id="rId94"/>
        </w:object>
      </w:r>
      <w:r w:rsidR="0083050F">
        <w:tab/>
        <w:t>(1</w:t>
      </w:r>
      <w:r w:rsidR="00C77011">
        <w:t>7</w:t>
      </w:r>
      <w:r w:rsidR="0083050F">
        <w:t>)</w:t>
      </w:r>
    </w:p>
    <w:p w14:paraId="7DD534DF" w14:textId="514DF608" w:rsidR="00B208A4" w:rsidRDefault="008C52CE" w:rsidP="00B208A4">
      <w:pPr>
        <w:pStyle w:val="ctbody"/>
      </w:pPr>
      <w:r>
        <w:t>We separate variables</w:t>
      </w:r>
      <w:r w:rsidR="009C6C0C">
        <w:t>,</w:t>
      </w:r>
      <w:r>
        <w:t xml:space="preserve"> and perform the inner integration first</w:t>
      </w:r>
      <w:r w:rsidR="009C6C0C">
        <w:t xml:space="preserve"> (after ensuring that the inner integration is of a normal density function, thus yielding a value of unity)</w:t>
      </w:r>
      <w:r>
        <w:t>.</w:t>
      </w:r>
    </w:p>
    <w:p w14:paraId="2341B061" w14:textId="2A183DB9" w:rsidR="002F4C22" w:rsidRPr="004C342C" w:rsidRDefault="002F4C22" w:rsidP="00E30E51">
      <w:pPr>
        <w:pStyle w:val="cteqn"/>
        <w:tabs>
          <w:tab w:val="right" w:pos="9360"/>
        </w:tabs>
        <w:spacing w:before="60" w:after="60"/>
      </w:pPr>
      <w:r w:rsidRPr="002F4C22">
        <w:rPr>
          <w:rFonts w:ascii="Times-Roman" w:hAnsi="Times-Roman"/>
          <w:position w:val="-66"/>
        </w:rPr>
        <w:object w:dxaOrig="7120" w:dyaOrig="1460" w14:anchorId="6142437D">
          <v:shape id="_x0000_i1068" type="#_x0000_t75" style="width:355.5pt;height:74pt" o:ole="">
            <v:imagedata r:id="rId95" o:title=""/>
          </v:shape>
          <o:OLEObject Type="Embed" ProgID="Equation.DSMT4" ShapeID="_x0000_i1068" DrawAspect="Content" ObjectID="_1427114843" r:id="rId96"/>
        </w:object>
      </w:r>
      <w:r w:rsidR="004C342C">
        <w:tab/>
        <w:t>(1</w:t>
      </w:r>
      <w:r w:rsidR="00C77011">
        <w:t>8</w:t>
      </w:r>
      <w:r w:rsidR="004C342C">
        <w:t>)</w:t>
      </w:r>
    </w:p>
    <w:p w14:paraId="5D788FEB" w14:textId="2E440EF2" w:rsidR="00B208A4" w:rsidRDefault="00DC4D3D" w:rsidP="00B208A4">
      <w:pPr>
        <w:pStyle w:val="ctbody"/>
      </w:pPr>
      <w:r>
        <w:t xml:space="preserve">The value inside the square brackets is </w:t>
      </w:r>
      <w:r w:rsidR="00F3752D">
        <w:t>unity</w:t>
      </w:r>
      <w:r w:rsidR="0014330D">
        <w:t xml:space="preserve"> since it is the integral of a standard normal density function</w:t>
      </w:r>
      <w:r w:rsidR="00F3752D">
        <w:t>.</w:t>
      </w:r>
      <w:r w:rsidR="00985EE1">
        <w:t xml:space="preserve">  Thus, we have</w:t>
      </w:r>
    </w:p>
    <w:p w14:paraId="2F968D16" w14:textId="3DAF491A" w:rsidR="005E5165" w:rsidRPr="004C342C" w:rsidRDefault="005E5165" w:rsidP="006A7F16">
      <w:pPr>
        <w:pStyle w:val="cteqn"/>
        <w:tabs>
          <w:tab w:val="right" w:pos="9360"/>
        </w:tabs>
        <w:spacing w:before="60" w:after="60"/>
      </w:pPr>
      <w:r w:rsidRPr="005F2D73">
        <w:rPr>
          <w:rFonts w:ascii="Times-Roman" w:hAnsi="Times-Roman"/>
          <w:position w:val="-64"/>
        </w:rPr>
        <w:object w:dxaOrig="5380" w:dyaOrig="1120" w14:anchorId="28726143">
          <v:shape id="_x0000_i1069" type="#_x0000_t75" style="width:268pt;height:56.5pt" o:ole="">
            <v:imagedata r:id="rId97" o:title=""/>
          </v:shape>
          <o:OLEObject Type="Embed" ProgID="Equation.DSMT4" ShapeID="_x0000_i1069" DrawAspect="Content" ObjectID="_1427114844" r:id="rId98"/>
        </w:object>
      </w:r>
      <w:r w:rsidR="00985EE1">
        <w:t>.</w:t>
      </w:r>
      <w:r w:rsidR="006A7F16">
        <w:tab/>
        <w:t>(1</w:t>
      </w:r>
      <w:r w:rsidR="00C77011">
        <w:t>9</w:t>
      </w:r>
      <w:r w:rsidR="006A7F16">
        <w:t>)</w:t>
      </w:r>
    </w:p>
    <w:p w14:paraId="1061CD25" w14:textId="2CC87784" w:rsidR="005B54ED" w:rsidRPr="00A92C6C" w:rsidRDefault="00A92C6C" w:rsidP="005B54ED">
      <w:pPr>
        <w:pStyle w:val="ctbody"/>
        <w:rPr>
          <w:rFonts w:ascii="Symbol" w:hAnsi="Symbol"/>
        </w:rPr>
      </w:pPr>
      <w:r>
        <w:t xml:space="preserve">We use </w:t>
      </w:r>
      <w:r>
        <w:rPr>
          <w:rFonts w:ascii="Symbol" w:hAnsi="Symbol"/>
        </w:rPr>
        <w:t></w:t>
      </w:r>
      <w:r>
        <w:t xml:space="preserve"> = </w:t>
      </w:r>
      <w:r>
        <w:rPr>
          <w:i/>
        </w:rPr>
        <w:t>n</w:t>
      </w:r>
      <w:r w:rsidRPr="00A92C6C">
        <w:t xml:space="preserve"> – 1</w:t>
      </w:r>
      <w:r>
        <w:t xml:space="preserve"> as the "degrees of freedom" to simplify the expression and reflect the idea that the </w:t>
      </w:r>
      <w:proofErr w:type="spellStart"/>
      <w:r>
        <w:t>pdf</w:t>
      </w:r>
      <w:proofErr w:type="spellEnd"/>
      <w:r>
        <w:t xml:space="preserve"> is analogous to one for </w:t>
      </w:r>
      <w:r>
        <w:rPr>
          <w:i/>
        </w:rPr>
        <w:t>n</w:t>
      </w:r>
      <w:r>
        <w:t xml:space="preserve"> – 1 variables.</w:t>
      </w:r>
    </w:p>
    <w:p w14:paraId="1307BF1D" w14:textId="1C1CC9BE" w:rsidR="005B54ED" w:rsidRPr="00DD4194" w:rsidRDefault="009A5E75" w:rsidP="005B54ED">
      <w:pPr>
        <w:pStyle w:val="cteqn"/>
        <w:tabs>
          <w:tab w:val="right" w:pos="9360"/>
        </w:tabs>
        <w:spacing w:before="60" w:after="60"/>
      </w:pPr>
      <w:r w:rsidRPr="005F2D73">
        <w:rPr>
          <w:rFonts w:ascii="Times-Roman" w:hAnsi="Times-Roman"/>
          <w:position w:val="-64"/>
        </w:rPr>
        <w:object w:dxaOrig="4380" w:dyaOrig="1360" w14:anchorId="443A6E50">
          <v:shape id="_x0000_i1070" type="#_x0000_t75" style="width:219pt;height:68.5pt" o:ole="">
            <v:imagedata r:id="rId99" o:title=""/>
          </v:shape>
          <o:OLEObject Type="Embed" ProgID="Equation.DSMT4" ShapeID="_x0000_i1070" DrawAspect="Content" ObjectID="_1427114845" r:id="rId100"/>
        </w:object>
      </w:r>
      <w:r w:rsidR="00DD4194">
        <w:tab/>
        <w:t>(</w:t>
      </w:r>
      <w:r w:rsidR="00C77011">
        <w:t>20</w:t>
      </w:r>
      <w:r w:rsidR="00DD4194">
        <w:t>)</w:t>
      </w:r>
    </w:p>
    <w:p w14:paraId="236928E4" w14:textId="6A73A1C6" w:rsidR="005B54ED" w:rsidRDefault="00406081" w:rsidP="005B54ED">
      <w:pPr>
        <w:pStyle w:val="ctbody"/>
      </w:pPr>
      <w:r>
        <w:t>Fortunately, we will take the derivative of the cumulative distribution, so computing the integral is unnecessary.  However, we do have to deal with a change of variables for the derivative.</w:t>
      </w:r>
    </w:p>
    <w:p w14:paraId="34BBBC95" w14:textId="13A6BA47" w:rsidR="002458EE" w:rsidRDefault="0063621B" w:rsidP="00416F4C">
      <w:pPr>
        <w:pStyle w:val="ctbody"/>
      </w:pPr>
      <w:r>
        <w:t>As a preliminary to u</w:t>
      </w:r>
      <w:r w:rsidR="001319F4">
        <w:t xml:space="preserve">sing the chain rule, we have the following </w:t>
      </w:r>
      <w:r>
        <w:t>calculations</w:t>
      </w:r>
      <w:r w:rsidR="001319F4">
        <w:t>:</w:t>
      </w:r>
    </w:p>
    <w:p w14:paraId="4344CEC9" w14:textId="6133FACE" w:rsidR="00416F4C" w:rsidRDefault="007A4D17" w:rsidP="00416F4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DB7606">
        <w:rPr>
          <w:rFonts w:ascii="Times-Roman" w:hAnsi="Times-Roman"/>
          <w:position w:val="-10"/>
        </w:rPr>
        <w:object w:dxaOrig="1940" w:dyaOrig="440" w14:anchorId="0990AB59">
          <v:shape id="_x0000_i1071" type="#_x0000_t75" style="width:97.5pt;height:22pt" o:ole="">
            <v:imagedata r:id="rId101" o:title=""/>
          </v:shape>
          <o:OLEObject Type="Embed" ProgID="Equation.DSMT4" ShapeID="_x0000_i1071" DrawAspect="Content" ObjectID="_1427114846" r:id="rId102"/>
        </w:object>
      </w:r>
      <w:r w:rsidR="00DB7606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</w:t>
      </w:r>
      <w:r w:rsidR="00C77011">
        <w:rPr>
          <w:rFonts w:ascii="Times-Roman" w:hAnsi="Times-Roman"/>
        </w:rPr>
        <w:t>1</w:t>
      </w:r>
      <w:r w:rsidR="004D2E56">
        <w:rPr>
          <w:rFonts w:ascii="Times-Roman" w:hAnsi="Times-Roman"/>
        </w:rPr>
        <w:t>)</w:t>
      </w:r>
    </w:p>
    <w:p w14:paraId="213E746D" w14:textId="4C6A1643" w:rsidR="002458EE" w:rsidRDefault="00F1102B" w:rsidP="002458EE">
      <w:pPr>
        <w:pStyle w:val="ctbody"/>
      </w:pPr>
      <w:proofErr w:type="gramStart"/>
      <w:r>
        <w:t>so</w:t>
      </w:r>
      <w:proofErr w:type="gramEnd"/>
    </w:p>
    <w:p w14:paraId="74053A55" w14:textId="32F2AFE5" w:rsidR="002458EE" w:rsidRDefault="007A4D17" w:rsidP="002458EE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A4D17">
        <w:rPr>
          <w:rFonts w:ascii="Times-Roman" w:hAnsi="Times-Roman"/>
          <w:position w:val="-24"/>
        </w:rPr>
        <w:object w:dxaOrig="760" w:dyaOrig="700" w14:anchorId="72C2D9D7">
          <v:shape id="_x0000_i1072" type="#_x0000_t75" style="width:38pt;height:35pt" o:ole="">
            <v:imagedata r:id="rId103" o:title=""/>
          </v:shape>
          <o:OLEObject Type="Embed" ProgID="Equation.DSMT4" ShapeID="_x0000_i1072" DrawAspect="Content" ObjectID="_1427114847" r:id="rId104"/>
        </w:object>
      </w:r>
      <w:r w:rsidR="00F1102B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</w:t>
      </w:r>
      <w:r w:rsidR="00C77011">
        <w:rPr>
          <w:rFonts w:ascii="Times-Roman" w:hAnsi="Times-Roman"/>
        </w:rPr>
        <w:t>2</w:t>
      </w:r>
      <w:r w:rsidR="004D2E56">
        <w:rPr>
          <w:rFonts w:ascii="Times-Roman" w:hAnsi="Times-Roman"/>
        </w:rPr>
        <w:t>)</w:t>
      </w:r>
    </w:p>
    <w:p w14:paraId="079BCCB0" w14:textId="2E155395" w:rsidR="002458EE" w:rsidRDefault="0063621B" w:rsidP="002458EE">
      <w:pPr>
        <w:pStyle w:val="ctbody"/>
      </w:pPr>
      <w:proofErr w:type="gramStart"/>
      <w:r>
        <w:t>and</w:t>
      </w:r>
      <w:proofErr w:type="gramEnd"/>
    </w:p>
    <w:p w14:paraId="7F082E83" w14:textId="3600E538" w:rsidR="002458EE" w:rsidRDefault="00FB0DBD" w:rsidP="002458EE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36E14">
        <w:rPr>
          <w:rFonts w:ascii="Times-Roman" w:hAnsi="Times-Roman"/>
          <w:position w:val="-30"/>
        </w:rPr>
        <w:object w:dxaOrig="1200" w:dyaOrig="720" w14:anchorId="79E2CE6A">
          <v:shape id="_x0000_i1073" type="#_x0000_t75" style="width:60pt;height:36pt" o:ole="">
            <v:imagedata r:id="rId105" o:title=""/>
          </v:shape>
          <o:OLEObject Type="Embed" ProgID="Equation.DSMT4" ShapeID="_x0000_i1073" DrawAspect="Content" ObjectID="_1427114848" r:id="rId106"/>
        </w:object>
      </w:r>
      <w:r w:rsidR="0063621B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</w:t>
      </w:r>
      <w:r w:rsidR="00C77011">
        <w:rPr>
          <w:rFonts w:ascii="Times-Roman" w:hAnsi="Times-Roman"/>
        </w:rPr>
        <w:t>3</w:t>
      </w:r>
      <w:r w:rsidR="004D2E56">
        <w:rPr>
          <w:rFonts w:ascii="Times-Roman" w:hAnsi="Times-Roman"/>
        </w:rPr>
        <w:t>)</w:t>
      </w:r>
    </w:p>
    <w:p w14:paraId="673F8DAA" w14:textId="359EA344" w:rsidR="0063621B" w:rsidRDefault="0063621B" w:rsidP="0063621B">
      <w:pPr>
        <w:pStyle w:val="ctbody"/>
      </w:pPr>
      <w:r>
        <w:t>Using the chain rule, we have the following result:</w:t>
      </w:r>
    </w:p>
    <w:p w14:paraId="7CC67FF7" w14:textId="662821FC" w:rsidR="00FD686C" w:rsidRPr="009D6442" w:rsidRDefault="00FB0DBD" w:rsidP="002458EE">
      <w:pPr>
        <w:pStyle w:val="cteqn"/>
        <w:tabs>
          <w:tab w:val="right" w:pos="9360"/>
        </w:tabs>
        <w:spacing w:before="60" w:after="60"/>
      </w:pPr>
      <w:r w:rsidRPr="00FD686C">
        <w:rPr>
          <w:rFonts w:ascii="Times-Roman" w:hAnsi="Times-Roman"/>
          <w:position w:val="-64"/>
        </w:rPr>
        <w:object w:dxaOrig="4220" w:dyaOrig="1400" w14:anchorId="3A9792CD">
          <v:shape id="_x0000_i1074" type="#_x0000_t75" style="width:211pt;height:70pt" o:ole="">
            <v:imagedata r:id="rId107" o:title=""/>
          </v:shape>
          <o:OLEObject Type="Embed" ProgID="Equation.DSMT4" ShapeID="_x0000_i1074" DrawAspect="Content" ObjectID="_1427114849" r:id="rId108"/>
        </w:object>
      </w:r>
      <w:r w:rsidR="009D6442">
        <w:tab/>
        <w:t>(2</w:t>
      </w:r>
      <w:r w:rsidR="00C77011">
        <w:t>4</w:t>
      </w:r>
      <w:r w:rsidR="009D6442">
        <w:t>)</w:t>
      </w:r>
    </w:p>
    <w:p w14:paraId="51CB07C4" w14:textId="3BE45A5A" w:rsidR="00403CE2" w:rsidRDefault="00BF721D" w:rsidP="00403CE2">
      <w:pPr>
        <w:pStyle w:val="ctbody"/>
      </w:pPr>
      <w:r>
        <w:t>The final derivative is the derivative of an integral, so the last derivative is just the integrand from (18).</w:t>
      </w:r>
    </w:p>
    <w:p w14:paraId="71DEEEA6" w14:textId="43A9EBAF" w:rsidR="00F849B9" w:rsidRPr="00926C41" w:rsidRDefault="00FB0DBD" w:rsidP="00403CE2">
      <w:pPr>
        <w:pStyle w:val="cteqn"/>
        <w:tabs>
          <w:tab w:val="right" w:pos="9360"/>
        </w:tabs>
        <w:spacing w:before="60" w:after="60"/>
      </w:pPr>
      <w:r w:rsidRPr="00FB0DBD">
        <w:rPr>
          <w:rFonts w:ascii="Times-Roman" w:hAnsi="Times-Roman"/>
          <w:position w:val="-64"/>
        </w:rPr>
        <w:object w:dxaOrig="3660" w:dyaOrig="1360" w14:anchorId="65E7D01F">
          <v:shape id="_x0000_i1075" type="#_x0000_t75" style="width:183pt;height:68pt" o:ole="">
            <v:imagedata r:id="rId109" o:title=""/>
          </v:shape>
          <o:OLEObject Type="Embed" ProgID="Equation.DSMT4" ShapeID="_x0000_i1075" DrawAspect="Content" ObjectID="_1427114850" r:id="rId110"/>
        </w:object>
      </w:r>
      <w:r w:rsidR="00926C41">
        <w:tab/>
        <w:t>(2</w:t>
      </w:r>
      <w:r w:rsidR="00C77011">
        <w:t>5</w:t>
      </w:r>
      <w:r w:rsidR="00926C41">
        <w:t>)</w:t>
      </w:r>
    </w:p>
    <w:p w14:paraId="155A358E" w14:textId="3941852B" w:rsidR="00403CE2" w:rsidRDefault="00926C41" w:rsidP="00403CE2">
      <w:pPr>
        <w:pStyle w:val="ctbody"/>
      </w:pPr>
      <w:proofErr w:type="gramStart"/>
      <w:r>
        <w:t>or</w:t>
      </w:r>
      <w:proofErr w:type="gramEnd"/>
    </w:p>
    <w:p w14:paraId="3B6DFBC2" w14:textId="77777777" w:rsidR="00280480" w:rsidRPr="00926C41" w:rsidRDefault="00280480" w:rsidP="00280480">
      <w:pPr>
        <w:pStyle w:val="cteqn"/>
        <w:tabs>
          <w:tab w:val="right" w:pos="9360"/>
        </w:tabs>
        <w:spacing w:before="60" w:after="60"/>
      </w:pPr>
      <w:r w:rsidRPr="00FB0DBD">
        <w:rPr>
          <w:rFonts w:ascii="Times-Roman" w:hAnsi="Times-Roman"/>
          <w:position w:val="-64"/>
        </w:rPr>
        <w:object w:dxaOrig="3160" w:dyaOrig="1120" w14:anchorId="3725AD16">
          <v:shape id="_x0000_i1076" type="#_x0000_t75" style="width:158pt;height:56pt" o:ole="">
            <v:imagedata r:id="rId111" o:title=""/>
          </v:shape>
          <o:OLEObject Type="Embed" ProgID="Equation.DSMT4" ShapeID="_x0000_i1076" DrawAspect="Content" ObjectID="_1427114851" r:id="rId112"/>
        </w:object>
      </w:r>
      <w:r>
        <w:tab/>
        <w:t>(25)</w:t>
      </w:r>
    </w:p>
    <w:p w14:paraId="0560285B" w14:textId="77777777" w:rsidR="00280480" w:rsidRDefault="00280480" w:rsidP="00280480">
      <w:pPr>
        <w:pStyle w:val="ctbody"/>
      </w:pPr>
      <w:proofErr w:type="gramStart"/>
      <w:r>
        <w:t>or</w:t>
      </w:r>
      <w:proofErr w:type="gramEnd"/>
    </w:p>
    <w:p w14:paraId="388C6B30" w14:textId="2DC115E7" w:rsidR="003F60B5" w:rsidRPr="00926C41" w:rsidRDefault="00280480" w:rsidP="003F60B5">
      <w:pPr>
        <w:pStyle w:val="cteqn"/>
        <w:tabs>
          <w:tab w:val="right" w:pos="9360"/>
        </w:tabs>
        <w:spacing w:before="60" w:after="60"/>
      </w:pPr>
      <w:r w:rsidRPr="00BB5C03">
        <w:rPr>
          <w:rFonts w:ascii="Times-Roman" w:hAnsi="Times-Roman"/>
          <w:position w:val="-64"/>
        </w:rPr>
        <w:object w:dxaOrig="4140" w:dyaOrig="1620" w14:anchorId="5C7967B5">
          <v:shape id="_x0000_i1077" type="#_x0000_t75" style="width:207.5pt;height:81.5pt" o:ole="">
            <v:imagedata r:id="rId113" o:title=""/>
          </v:shape>
          <o:OLEObject Type="Embed" ProgID="Equation.DSMT4" ShapeID="_x0000_i1077" DrawAspect="Content" ObjectID="_1427114852" r:id="rId114"/>
        </w:object>
      </w:r>
      <w:r w:rsidR="003F60B5">
        <w:tab/>
        <w:t>(2</w:t>
      </w:r>
      <w:r w:rsidR="00C77011">
        <w:t>6</w:t>
      </w:r>
      <w:r w:rsidR="003F60B5">
        <w:t>)</w:t>
      </w:r>
    </w:p>
    <w:p w14:paraId="6D301A5B" w14:textId="549C2669" w:rsidR="00403CE2" w:rsidRDefault="00CA07F4" w:rsidP="00403CE2">
      <w:pPr>
        <w:pStyle w:val="ctbody"/>
      </w:pPr>
      <w:proofErr w:type="gramStart"/>
      <w:r>
        <w:t>or</w:t>
      </w:r>
      <w:proofErr w:type="gramEnd"/>
    </w:p>
    <w:p w14:paraId="69700EAA" w14:textId="27DBECBE" w:rsidR="00403CE2" w:rsidRDefault="00F90A23" w:rsidP="00403CE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BB5C03">
        <w:rPr>
          <w:rFonts w:ascii="Times-Roman" w:hAnsi="Times-Roman"/>
          <w:position w:val="-64"/>
        </w:rPr>
        <w:object w:dxaOrig="3180" w:dyaOrig="1620" w14:anchorId="1318575B">
          <v:shape id="_x0000_i1078" type="#_x0000_t75" style="width:159.5pt;height:81.5pt" o:ole="">
            <v:imagedata r:id="rId115" o:title=""/>
          </v:shape>
          <o:OLEObject Type="Embed" ProgID="Equation.DSMT4" ShapeID="_x0000_i1078" DrawAspect="Content" ObjectID="_1427114853" r:id="rId116"/>
        </w:object>
      </w:r>
    </w:p>
    <w:p w14:paraId="0B90D087" w14:textId="77777777" w:rsidR="00CA07F4" w:rsidRDefault="00CA07F4" w:rsidP="00CA07F4">
      <w:pPr>
        <w:pStyle w:val="ctbody"/>
      </w:pPr>
      <w:proofErr w:type="gramStart"/>
      <w:r>
        <w:t>or</w:t>
      </w:r>
      <w:proofErr w:type="gramEnd"/>
    </w:p>
    <w:p w14:paraId="7F347123" w14:textId="19E54FF7" w:rsidR="00171AE8" w:rsidRPr="00171AE8" w:rsidRDefault="00076A2B" w:rsidP="00CA07F4">
      <w:pPr>
        <w:pStyle w:val="cteqn"/>
        <w:tabs>
          <w:tab w:val="right" w:pos="9360"/>
        </w:tabs>
        <w:spacing w:before="60" w:after="60"/>
        <w:rPr>
          <w:rFonts w:ascii="Times-Roman" w:hAnsi="Times-Roman"/>
          <w:position w:val="-64"/>
        </w:rPr>
      </w:pPr>
      <w:r w:rsidRPr="00171AE8">
        <w:rPr>
          <w:rFonts w:ascii="Times-Roman" w:hAnsi="Times-Roman"/>
          <w:position w:val="-76"/>
        </w:rPr>
        <w:object w:dxaOrig="3580" w:dyaOrig="1320" w14:anchorId="70190990">
          <v:shape id="_x0000_i1079" type="#_x0000_t75" style="width:179.5pt;height:66pt" o:ole="">
            <v:imagedata r:id="rId117" o:title=""/>
          </v:shape>
          <o:OLEObject Type="Embed" ProgID="Equation.DSMT4" ShapeID="_x0000_i1079" DrawAspect="Content" ObjectID="_1427114854" r:id="rId118"/>
        </w:object>
      </w:r>
    </w:p>
    <w:p w14:paraId="0AEF8879" w14:textId="77777777" w:rsidR="00403CE2" w:rsidRDefault="00403CE2" w:rsidP="00403CE2">
      <w:pPr>
        <w:pStyle w:val="ctbody"/>
      </w:pPr>
    </w:p>
    <w:p w14:paraId="22532EF9" w14:textId="77777777" w:rsidR="00403CE2" w:rsidRDefault="00403CE2" w:rsidP="00403CE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1B30F60E" w14:textId="77777777" w:rsidR="002458EE" w:rsidRDefault="002458EE" w:rsidP="002458EE">
      <w:pPr>
        <w:pStyle w:val="ctbody"/>
      </w:pPr>
    </w:p>
    <w:p w14:paraId="45E1FD06" w14:textId="20AA269A" w:rsidR="005B54ED" w:rsidRDefault="005B54ED" w:rsidP="005B54ED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FEC0CF8" w14:textId="77777777" w:rsidR="00E82DC9" w:rsidRDefault="00E82DC9" w:rsidP="00B208A4">
      <w:pPr>
        <w:pStyle w:val="ctbody"/>
      </w:pPr>
    </w:p>
    <w:p w14:paraId="75360927" w14:textId="466456C9" w:rsidR="00B208A4" w:rsidRDefault="009A217B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9A217B">
        <w:rPr>
          <w:rFonts w:ascii="Times-Roman" w:hAnsi="Times-Roman"/>
          <w:position w:val="-84"/>
        </w:rPr>
        <w:object w:dxaOrig="4440" w:dyaOrig="1820" w14:anchorId="184912D6">
          <v:shape id="_x0000_i1080" type="#_x0000_t75" style="width:222pt;height:91.5pt" o:ole="">
            <v:imagedata r:id="rId119" o:title=""/>
          </v:shape>
          <o:OLEObject Type="Embed" ProgID="Equation.DSMT4" ShapeID="_x0000_i1080" DrawAspect="Content" ObjectID="_1427114855" r:id="rId120"/>
        </w:object>
      </w:r>
      <w:r>
        <w:rPr>
          <w:rFonts w:ascii="Times-Roman" w:hAnsi="Times-Roman"/>
        </w:rPr>
        <w:t xml:space="preserve"> </w:t>
      </w:r>
    </w:p>
    <w:p w14:paraId="4C4A2C2C" w14:textId="77777777" w:rsidR="009A217B" w:rsidRDefault="009A217B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350A14C1" w14:textId="579CFC49" w:rsidR="00B208A4" w:rsidRDefault="00523999" w:rsidP="00B208A4">
      <w:pPr>
        <w:pStyle w:val="ctbody"/>
      </w:pPr>
      <w:r>
        <w:t xml:space="preserve"> (</w:t>
      </w:r>
      <w:proofErr w:type="gramStart"/>
      <w:r>
        <w:rPr>
          <w:i/>
        </w:rPr>
        <w:t>n</w:t>
      </w:r>
      <w:proofErr w:type="gramEnd"/>
      <w:r>
        <w:t xml:space="preserve"> – 1)</w:t>
      </w:r>
      <w:r>
        <w:rPr>
          <w:i/>
        </w:rPr>
        <w:t>s</w:t>
      </w:r>
      <w:r>
        <w:rPr>
          <w:rFonts w:ascii="Times New Roman" w:hAnsi="Times New Roman"/>
          <w:position w:val="6"/>
          <w:sz w:val="20"/>
        </w:rPr>
        <w:t>2</w:t>
      </w:r>
      <w:r>
        <w:t xml:space="preserve"> of </w:t>
      </w:r>
      <w:r w:rsidRPr="008F648A">
        <w:rPr>
          <w:position w:val="-10"/>
        </w:rPr>
        <w:object w:dxaOrig="900" w:dyaOrig="320" w14:anchorId="689B5BD3">
          <v:shape id="_x0000_i1081" type="#_x0000_t75" style="width:45.5pt;height:16pt" o:ole="">
            <v:imagedata r:id="rId121" o:title=""/>
          </v:shape>
          <o:OLEObject Type="Embed" ProgID="Equation.DSMT4" ShapeID="_x0000_i1081" DrawAspect="Content" ObjectID="_1427114856" r:id="rId122"/>
        </w:object>
      </w:r>
      <w:r>
        <w:t xml:space="preserve"> since (</w:t>
      </w:r>
      <w:r>
        <w:rPr>
          <w:i/>
        </w:rPr>
        <w:t>n</w:t>
      </w:r>
      <w:r>
        <w:t xml:space="preserve"> – 1) times the summation of the (</w:t>
      </w:r>
      <w:r>
        <w:rPr>
          <w:i/>
        </w:rPr>
        <w:t>x</w:t>
      </w:r>
      <w:proofErr w:type="spellStart"/>
      <w:r w:rsidRPr="00B11436">
        <w:rPr>
          <w:rFonts w:ascii="Times New Roman" w:hAnsi="Times New Roman"/>
          <w:i/>
          <w:position w:val="-6"/>
          <w:sz w:val="20"/>
        </w:rPr>
        <w:t>i</w:t>
      </w:r>
      <w:proofErr w:type="spellEnd"/>
      <w:r>
        <w:t xml:space="preserve"> – </w:t>
      </w:r>
      <w:r w:rsidRPr="002A3BC9">
        <w:rPr>
          <w:position w:val="-4"/>
        </w:rPr>
        <w:object w:dxaOrig="220" w:dyaOrig="240" w14:anchorId="2B1E8C83">
          <v:shape id="_x0000_i1082" type="#_x0000_t75" style="width:11.5pt;height:12pt" o:ole="">
            <v:imagedata r:id="rId123" o:title=""/>
          </v:shape>
          <o:OLEObject Type="Embed" ProgID="Equation.DSMT4" ShapeID="_x0000_i1082" DrawAspect="Content" ObjectID="_1427114857" r:id="rId124"/>
        </w:object>
      </w:r>
      <w:r>
        <w:t>)</w:t>
      </w:r>
      <w:r>
        <w:rPr>
          <w:rFonts w:ascii="Times New Roman" w:hAnsi="Times New Roman"/>
          <w:position w:val="6"/>
          <w:sz w:val="20"/>
        </w:rPr>
        <w:t>2</w:t>
      </w:r>
      <w:r>
        <w:t xml:space="preserve"> is equivalent to (</w:t>
      </w:r>
      <w:r>
        <w:rPr>
          <w:i/>
        </w:rPr>
        <w:t>n</w:t>
      </w:r>
      <w:r>
        <w:t xml:space="preserve"> – 1) times the squared distance of (</w:t>
      </w:r>
      <w:r>
        <w:rPr>
          <w:i/>
        </w:rPr>
        <w:t>x</w:t>
      </w:r>
      <w:r w:rsidRPr="00B839A7">
        <w:rPr>
          <w:rFonts w:ascii="Times New Roman" w:hAnsi="Times New Roman"/>
          <w:position w:val="-6"/>
          <w:sz w:val="20"/>
        </w:rPr>
        <w:t>1</w:t>
      </w:r>
      <w:r>
        <w:t xml:space="preserve">, ..., </w:t>
      </w:r>
      <w:r>
        <w:rPr>
          <w:i/>
        </w:rPr>
        <w:t>x</w:t>
      </w:r>
      <w:r w:rsidRPr="002A3BC9">
        <w:rPr>
          <w:rFonts w:ascii="Times New Roman" w:hAnsi="Times New Roman"/>
          <w:i/>
          <w:position w:val="-6"/>
          <w:sz w:val="20"/>
        </w:rPr>
        <w:t>n</w:t>
      </w:r>
      <w:r>
        <w:t>) from (</w:t>
      </w:r>
      <w:r w:rsidRPr="002A3BC9">
        <w:rPr>
          <w:position w:val="-4"/>
        </w:rPr>
        <w:object w:dxaOrig="220" w:dyaOrig="240" w14:anchorId="4E0155C8">
          <v:shape id="_x0000_i1083" type="#_x0000_t75" style="width:11.5pt;height:12pt" o:ole="">
            <v:imagedata r:id="rId125" o:title=""/>
          </v:shape>
          <o:OLEObject Type="Embed" ProgID="Equation.DSMT4" ShapeID="_x0000_i1083" DrawAspect="Content" ObjectID="_1427114858" r:id="rId126"/>
        </w:object>
      </w:r>
      <w:r>
        <w:t xml:space="preserve">, ..., </w:t>
      </w:r>
      <w:r w:rsidRPr="002A3BC9">
        <w:rPr>
          <w:position w:val="-4"/>
        </w:rPr>
        <w:object w:dxaOrig="220" w:dyaOrig="240" w14:anchorId="2444AB7B">
          <v:shape id="_x0000_i1084" type="#_x0000_t75" style="width:11.5pt;height:12pt" o:ole="">
            <v:imagedata r:id="rId127" o:title=""/>
          </v:shape>
          <o:OLEObject Type="Embed" ProgID="Equation.DSMT4" ShapeID="_x0000_i1084" DrawAspect="Content" ObjectID="_1427114859" r:id="rId128"/>
        </w:object>
      </w:r>
      <w:r>
        <w:t>).</w:t>
      </w:r>
      <w:r>
        <w:rPr>
          <w:i/>
        </w:rPr>
        <w:t xml:space="preserve">  </w:t>
      </w:r>
      <w:r>
        <w:t>Thus, these (</w:t>
      </w:r>
      <w:r>
        <w:rPr>
          <w:i/>
        </w:rPr>
        <w:t>x</w:t>
      </w:r>
      <w:r>
        <w:rPr>
          <w:rFonts w:ascii="Times New Roman" w:hAnsi="Times New Roman"/>
          <w:position w:val="-6"/>
          <w:sz w:val="20"/>
        </w:rPr>
        <w:t>1</w:t>
      </w:r>
      <w:proofErr w:type="gramStart"/>
      <w:r>
        <w:t>, ...</w:t>
      </w:r>
      <w:proofErr w:type="gramEnd"/>
      <w:r>
        <w:t>, </w:t>
      </w:r>
      <w:r>
        <w:rPr>
          <w:i/>
        </w:rPr>
        <w:t>x</w:t>
      </w:r>
      <w:r>
        <w:rPr>
          <w:rFonts w:ascii="Times New Roman" w:hAnsi="Times New Roman"/>
          <w:i/>
          <w:position w:val="-6"/>
          <w:sz w:val="20"/>
        </w:rPr>
        <w:t>n</w:t>
      </w:r>
      <w:r>
        <w:t xml:space="preserve">) lie inside an </w:t>
      </w:r>
      <w:r>
        <w:rPr>
          <w:i/>
        </w:rPr>
        <w:t>n</w:t>
      </w:r>
      <w:r>
        <w:noBreakHyphen/>
        <w:t xml:space="preserve">dimensional sphere centered at </w:t>
      </w:r>
      <w:r w:rsidRPr="008F648A">
        <w:rPr>
          <w:position w:val="-10"/>
        </w:rPr>
        <w:object w:dxaOrig="900" w:dyaOrig="320" w14:anchorId="79734EA5">
          <v:shape id="_x0000_i1085" type="#_x0000_t75" style="width:45.5pt;height:16pt" o:ole="">
            <v:imagedata r:id="rId129" o:title=""/>
          </v:shape>
          <o:OLEObject Type="Embed" ProgID="Equation.DSMT4" ShapeID="_x0000_i1085" DrawAspect="Content" ObjectID="_1427114860" r:id="rId130"/>
        </w:object>
      </w:r>
      <w:r>
        <w:t xml:space="preserve">.  </w:t>
      </w:r>
    </w:p>
    <w:p w14:paraId="5ECB060E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2DB42E0A" w14:textId="77777777" w:rsidR="00B208A4" w:rsidRDefault="00B208A4" w:rsidP="00B208A4">
      <w:pPr>
        <w:pStyle w:val="ctbody"/>
      </w:pPr>
    </w:p>
    <w:p w14:paraId="7456FF22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4886C2D2" w14:textId="77777777" w:rsidR="00B208A4" w:rsidRDefault="00B208A4" w:rsidP="00B208A4">
      <w:pPr>
        <w:pStyle w:val="ctbody"/>
      </w:pPr>
    </w:p>
    <w:p w14:paraId="74ECDBB6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3DB5C4C3" w14:textId="77777777" w:rsidR="00B208A4" w:rsidRDefault="00B208A4" w:rsidP="00B208A4">
      <w:pPr>
        <w:pStyle w:val="ctbody"/>
      </w:pPr>
    </w:p>
    <w:p w14:paraId="014A3932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1780EA2A" w14:textId="77777777" w:rsidR="00B208A4" w:rsidRDefault="00B208A4" w:rsidP="00B208A4">
      <w:pPr>
        <w:pStyle w:val="ctbody"/>
      </w:pPr>
    </w:p>
    <w:p w14:paraId="47A40D2C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B9A3400" w14:textId="77777777" w:rsidR="00B208A4" w:rsidRDefault="00B208A4" w:rsidP="00B208A4">
      <w:pPr>
        <w:pStyle w:val="ctbody"/>
      </w:pPr>
    </w:p>
    <w:p w14:paraId="65C9D271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0A9B2F5E" w14:textId="77777777" w:rsidR="00B208A4" w:rsidRDefault="00B208A4" w:rsidP="00B208A4">
      <w:pPr>
        <w:pStyle w:val="ctbody"/>
      </w:pPr>
    </w:p>
    <w:p w14:paraId="7E74D55A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6329E457" w14:textId="77777777" w:rsidR="00B208A4" w:rsidRDefault="00B208A4" w:rsidP="00B208A4">
      <w:pPr>
        <w:pStyle w:val="ctbody"/>
      </w:pPr>
    </w:p>
    <w:p w14:paraId="7354C959" w14:textId="77777777" w:rsidR="005D2047" w:rsidRDefault="005D2047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C9E0F36" w14:textId="77777777" w:rsidR="00960C14" w:rsidRDefault="00960C14" w:rsidP="00960C14">
      <w:pPr>
        <w:pStyle w:val="ctbody"/>
      </w:pPr>
    </w:p>
    <w:p w14:paraId="56BA7550" w14:textId="77777777" w:rsidR="00960C14" w:rsidRDefault="00960C14" w:rsidP="00960C14">
      <w:pPr>
        <w:pStyle w:val="cteqn"/>
        <w:spacing w:before="60" w:after="60"/>
        <w:rPr>
          <w:rFonts w:ascii="Times-Roman" w:hAnsi="Times-Roman"/>
        </w:rPr>
      </w:pPr>
    </w:p>
    <w:p w14:paraId="4A337114" w14:textId="77777777" w:rsidR="00960C14" w:rsidRDefault="00960C14" w:rsidP="00960C14">
      <w:pPr>
        <w:pStyle w:val="ctbody"/>
      </w:pPr>
    </w:p>
    <w:p w14:paraId="3285DF23" w14:textId="77777777" w:rsidR="00960C14" w:rsidRDefault="00960C14" w:rsidP="00960C14">
      <w:pPr>
        <w:pStyle w:val="cteqn"/>
        <w:spacing w:before="60" w:after="60"/>
        <w:rPr>
          <w:rFonts w:ascii="Times-Roman" w:hAnsi="Times-Roman"/>
        </w:rPr>
      </w:pPr>
    </w:p>
    <w:p w14:paraId="54CE1782" w14:textId="77777777" w:rsidR="00F301BC" w:rsidRDefault="00F301BC">
      <w:pPr>
        <w:pStyle w:val="HWa"/>
        <w:tabs>
          <w:tab w:val="clear" w:pos="4860"/>
          <w:tab w:val="clear" w:pos="5300"/>
          <w:tab w:val="left" w:pos="2760"/>
          <w:tab w:val="left" w:pos="3960"/>
          <w:tab w:val="left" w:pos="5160"/>
          <w:tab w:val="left" w:pos="6360"/>
          <w:tab w:val="left" w:pos="7560"/>
        </w:tabs>
        <w:spacing w:before="180"/>
        <w:rPr>
          <w:rFonts w:ascii="Times-Roman" w:hAnsi="Times-Roman"/>
        </w:rPr>
      </w:pPr>
      <w:proofErr w:type="gramStart"/>
      <w:r>
        <w:rPr>
          <w:i/>
        </w:rPr>
        <w:t>tabbed</w:t>
      </w:r>
      <w:proofErr w:type="gramEnd"/>
      <w:r>
        <w:rPr>
          <w:i/>
        </w:rPr>
        <w:t xml:space="preserve"> list</w:t>
      </w:r>
    </w:p>
    <w:p w14:paraId="0168AF3F" w14:textId="77777777" w:rsidR="00F301BC" w:rsidRDefault="00F301BC">
      <w:pPr>
        <w:pStyle w:val="cteqn"/>
        <w:spacing w:before="60" w:after="60"/>
        <w:rPr>
          <w:rFonts w:ascii="Times-Roman" w:hAnsi="Times-Roman"/>
        </w:rPr>
      </w:pPr>
      <w:r w:rsidRPr="0002591E">
        <w:rPr>
          <w:b/>
          <w:smallCaps/>
          <w:position w:val="-34"/>
        </w:rPr>
        <w:object w:dxaOrig="3500" w:dyaOrig="880" w14:anchorId="13512D9D">
          <v:shape id="_x0000_i1086" type="#_x0000_t75" style="width:175.5pt;height:44pt" o:ole="">
            <v:imagedata r:id="rId131" o:title=""/>
          </v:shape>
          <o:OLEObject Type="Embed" ProgID="Equation.3" ShapeID="_x0000_i1086" DrawAspect="Content" ObjectID="_1427114861" r:id="rId132"/>
        </w:object>
      </w:r>
    </w:p>
    <w:p w14:paraId="2817AF46" w14:textId="77777777" w:rsidR="00F301BC" w:rsidRDefault="00F301BC">
      <w:pPr>
        <w:pStyle w:val="ctabody"/>
        <w:tabs>
          <w:tab w:val="clear" w:pos="2160"/>
          <w:tab w:val="right" w:pos="1440"/>
          <w:tab w:val="left" w:pos="1560"/>
        </w:tabs>
        <w:ind w:left="1560" w:hanging="480"/>
      </w:pPr>
      <w:r>
        <w:tab/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numbered</w:t>
      </w:r>
      <w:proofErr w:type="gramEnd"/>
      <w:r>
        <w:t xml:space="preserve"> list</w:t>
      </w:r>
    </w:p>
    <w:p w14:paraId="2FABCA6D" w14:textId="77777777" w:rsidR="00F301BC" w:rsidRDefault="00F301BC">
      <w:pPr>
        <w:pStyle w:val="cta"/>
      </w:pPr>
      <w:r>
        <w:t>a)</w:t>
      </w:r>
      <w:r>
        <w:tab/>
      </w:r>
    </w:p>
    <w:p w14:paraId="6C818D33" w14:textId="77777777" w:rsidR="00F301BC" w:rsidRDefault="00F301BC">
      <w:pPr>
        <w:pStyle w:val="ctaeqn"/>
      </w:pPr>
    </w:p>
    <w:p w14:paraId="4112DEAB" w14:textId="77777777" w:rsidR="00F301BC" w:rsidRDefault="00F301BC">
      <w:pPr>
        <w:pStyle w:val="ctabody"/>
      </w:pPr>
    </w:p>
    <w:p w14:paraId="0BF50F08" w14:textId="77777777" w:rsidR="00F301BC" w:rsidRDefault="00F301BC">
      <w:pPr>
        <w:pStyle w:val="cta"/>
      </w:pPr>
      <w:r>
        <w:t>b)</w:t>
      </w:r>
      <w:r>
        <w:tab/>
      </w:r>
    </w:p>
    <w:p w14:paraId="534E4F44" w14:textId="77777777" w:rsidR="00F301BC" w:rsidRDefault="00F301BC">
      <w:pPr>
        <w:pStyle w:val="cta"/>
      </w:pPr>
      <w:r>
        <w:rPr>
          <w:rFonts w:ascii="Times-Roman" w:hAnsi="Times-Roman"/>
        </w:rPr>
        <w:t>c)</w:t>
      </w:r>
      <w:r>
        <w:rPr>
          <w:rFonts w:ascii="Times-Roman" w:hAnsi="Times-Roman"/>
        </w:rPr>
        <w:tab/>
      </w:r>
    </w:p>
    <w:p w14:paraId="7E43C7BB" w14:textId="77777777" w:rsidR="00F301BC" w:rsidRDefault="00F301BC">
      <w:pPr>
        <w:pStyle w:val="ctnote"/>
        <w:tabs>
          <w:tab w:val="clear" w:pos="1872"/>
          <w:tab w:val="left" w:pos="1956"/>
        </w:tabs>
      </w:pPr>
      <w:r>
        <w:rPr>
          <w:b/>
          <w:smallCaps/>
        </w:rPr>
        <w:t>Proof:</w:t>
      </w:r>
      <w:r>
        <w:tab/>
      </w:r>
      <w:r>
        <w:tab/>
      </w:r>
    </w:p>
    <w:p w14:paraId="09523D95" w14:textId="77777777" w:rsidR="00F301BC" w:rsidRDefault="00F301BC">
      <w:pPr>
        <w:pStyle w:val="ctnote"/>
        <w:tabs>
          <w:tab w:val="clear" w:pos="1872"/>
          <w:tab w:val="left" w:pos="1956"/>
        </w:tabs>
      </w:pPr>
      <w:proofErr w:type="spellStart"/>
      <w:r>
        <w:rPr>
          <w:b/>
          <w:smallCaps/>
        </w:rPr>
        <w:t>PseudoCode</w:t>
      </w:r>
      <w:proofErr w:type="spellEnd"/>
      <w:r>
        <w:rPr>
          <w:b/>
          <w:smallCaps/>
        </w:rPr>
        <w:t>:</w:t>
      </w:r>
      <w:r>
        <w:tab/>
      </w:r>
      <w:r>
        <w:tab/>
      </w:r>
    </w:p>
    <w:p w14:paraId="33113F4B" w14:textId="77777777" w:rsidR="00F301BC" w:rsidRDefault="00F301BC">
      <w:pPr>
        <w:pStyle w:val="CTcode"/>
      </w:pPr>
      <w:r>
        <w:t xml:space="preserve">   1.250000000000000   </w:t>
      </w:r>
      <w:proofErr w:type="spellStart"/>
      <w:r>
        <w:t>1.250000000000000</w:t>
      </w:r>
      <w:proofErr w:type="spellEnd"/>
    </w:p>
    <w:p w14:paraId="37B5E2A2" w14:textId="77777777" w:rsidR="00F301BC" w:rsidRDefault="00F301BC">
      <w:pPr>
        <w:pStyle w:val="CTcode"/>
      </w:pPr>
      <w:r>
        <w:lastRenderedPageBreak/>
        <w:t>7878</w:t>
      </w:r>
    </w:p>
    <w:p w14:paraId="57C43824" w14:textId="77777777" w:rsidR="00F301BC" w:rsidRDefault="00F301BC">
      <w:pPr>
        <w:pStyle w:val="CTcode"/>
      </w:pPr>
      <w:r>
        <w:t xml:space="preserve">  899889</w:t>
      </w:r>
    </w:p>
    <w:p w14:paraId="1DAAAE5F" w14:textId="77777777" w:rsidR="00F301BC" w:rsidRDefault="00F301BC">
      <w:pPr>
        <w:pStyle w:val="ctnote"/>
      </w:pPr>
      <w:proofErr w:type="spellStart"/>
      <w:r>
        <w:rPr>
          <w:b/>
          <w:smallCaps/>
        </w:rPr>
        <w:t>Sol'n</w:t>
      </w:r>
      <w:proofErr w:type="spellEnd"/>
      <w:r>
        <w:rPr>
          <w:b/>
          <w:smallCaps/>
        </w:rPr>
        <w:t>:</w:t>
      </w:r>
      <w:r>
        <w:tab/>
        <w:t>a)</w:t>
      </w:r>
      <w:r>
        <w:tab/>
      </w:r>
    </w:p>
    <w:p w14:paraId="37F03E91" w14:textId="77777777" w:rsidR="00F301BC" w:rsidRDefault="00F301BC">
      <w:pPr>
        <w:pStyle w:val="ctnote"/>
        <w:rPr>
          <w:rFonts w:ascii="Times-Roman" w:hAnsi="Times-Roman"/>
        </w:rPr>
      </w:pPr>
      <w:r>
        <w:tab/>
        <w:t>b)</w:t>
      </w:r>
      <w:r>
        <w:tab/>
      </w:r>
    </w:p>
    <w:p w14:paraId="169D022A" w14:textId="77777777" w:rsidR="00F301BC" w:rsidRDefault="00F301BC">
      <w:pPr>
        <w:pStyle w:val="ctnoteeqn"/>
      </w:pPr>
    </w:p>
    <w:p w14:paraId="2068D5A8" w14:textId="77777777" w:rsidR="00F301BC" w:rsidRDefault="00F301BC">
      <w:pPr>
        <w:pStyle w:val="ctnotebody"/>
      </w:pPr>
    </w:p>
    <w:p w14:paraId="70D9640C" w14:textId="77777777" w:rsidR="00F301BC" w:rsidRDefault="00F301BC">
      <w:pPr>
        <w:pStyle w:val="ctsubnote"/>
      </w:pPr>
      <w:r>
        <w:rPr>
          <w:b/>
          <w:smallCaps/>
        </w:rPr>
        <w:t>Note:</w:t>
      </w:r>
      <w:r>
        <w:tab/>
      </w:r>
    </w:p>
    <w:p w14:paraId="5EE00E47" w14:textId="77777777" w:rsidR="00F301BC" w:rsidRDefault="00F301BC">
      <w:pPr>
        <w:pStyle w:val="ctsubnotebodyeqn"/>
      </w:pPr>
      <w:proofErr w:type="spellStart"/>
      <w:proofErr w:type="gramStart"/>
      <w:r>
        <w:t>eqn</w:t>
      </w:r>
      <w:proofErr w:type="spellEnd"/>
      <w:proofErr w:type="gramEnd"/>
    </w:p>
    <w:p w14:paraId="5490A59D" w14:textId="77777777" w:rsidR="00F301BC" w:rsidRDefault="00F301BC">
      <w:pPr>
        <w:pStyle w:val="ctsubnotebody"/>
      </w:pPr>
    </w:p>
    <w:p w14:paraId="4C2E607C" w14:textId="77777777" w:rsidR="00490708" w:rsidRDefault="00490708">
      <w:pPr>
        <w:pStyle w:val="ctsubnotebody"/>
      </w:pPr>
    </w:p>
    <w:p w14:paraId="2A3856D4" w14:textId="77777777" w:rsidR="00490708" w:rsidRDefault="00490708">
      <w:pPr>
        <w:pStyle w:val="ctsubnotebody"/>
      </w:pPr>
    </w:p>
    <w:p w14:paraId="4E67DE6D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</w:t>
      </w:r>
      <w:r w:rsidRPr="00B50513">
        <w:rPr>
          <w:rFonts w:ascii="Symbol" w:hAnsi="Symbol"/>
        </w:rPr>
        <w:t></w:t>
      </w:r>
      <w:r w:rsidRPr="00B50513">
        <w:rPr>
          <w:rFonts w:ascii="Symbol" w:hAnsi="Symbol"/>
        </w:rPr>
        <w:t></w:t>
      </w:r>
      <w:r w:rsidRPr="00B50513">
        <w:rPr>
          <w:rFonts w:ascii="Symbol" w:hAnsi="Symbol"/>
        </w:rPr>
        <w:t></w:t>
      </w:r>
      <w:r w:rsidRPr="00B50513">
        <w:rPr>
          <w:rFonts w:ascii="Symbol" w:hAnsi="Symbol"/>
        </w:rPr>
        <w:t></w:t>
      </w:r>
      <w:r w:rsidRPr="00B50513">
        <w:rPr>
          <w:rFonts w:ascii="Symbol" w:hAnsi="Symbol"/>
        </w:rPr>
        <w:t></w:t>
      </w:r>
      <w:r w:rsidRPr="00B50513">
        <w:rPr>
          <w:rFonts w:ascii="Symbol" w:hAnsi="Symbol"/>
        </w:rPr>
        <w:t></w:t>
      </w:r>
      <w:r w:rsidRPr="00B50513">
        <w:rPr>
          <w:rFonts w:ascii="Symbol" w:hAnsi="Symbol"/>
        </w:rPr>
        <w:t></w:t>
      </w:r>
      <w:r w:rsidRPr="00B50513">
        <w:rPr>
          <w:rFonts w:ascii="Symbol" w:hAnsi="Symbol"/>
        </w:rPr>
        <w:t></w:t>
      </w:r>
      <w:r w:rsidRPr="00B50513">
        <w:rPr>
          <w:rFonts w:ascii="Symbol" w:hAnsi="Symbol"/>
        </w:rPr>
        <w:t></w:t>
      </w:r>
      <w:r w:rsidRPr="00B50513">
        <w:rPr>
          <w:rFonts w:ascii="Symbol" w:hAnsi="Symbol"/>
        </w:rPr>
        <w:t></w:t>
      </w:r>
      <w:r w:rsidRPr="00B50513">
        <w:rPr>
          <w:rFonts w:ascii="Symbol" w:hAnsi="Symbol"/>
        </w:rPr>
        <w:t></w:t>
      </w:r>
      <w:r w:rsidRPr="00B50513">
        <w:rPr>
          <w:rFonts w:ascii="Symbol" w:hAnsi="Symbol"/>
        </w:rPr>
        <w:t></w:t>
      </w:r>
      <w:r w:rsidRPr="00B50513">
        <w:rPr>
          <w:rFonts w:ascii="Symbol" w:hAnsi="Symbol"/>
        </w:rPr>
        <w:t></w:t>
      </w:r>
      <w:r w:rsidRPr="00B50513">
        <w:rPr>
          <w:rFonts w:ascii="Symbol" w:hAnsi="Symbol"/>
        </w:rPr>
        <w:t></w:t>
      </w:r>
      <w:r w:rsidRPr="00B50513">
        <w:rPr>
          <w:rFonts w:ascii="Symbol" w:hAnsi="Symbol"/>
        </w:rPr>
        <w:t></w:t>
      </w:r>
      <w:r w:rsidRPr="00B50513">
        <w:rPr>
          <w:rFonts w:ascii="Symbol" w:hAnsi="Symbol"/>
        </w:rPr>
        <w:t></w:t>
      </w:r>
      <w:r w:rsidRPr="00B50513">
        <w:rPr>
          <w:rFonts w:ascii="Symbol" w:hAnsi="Symbol"/>
        </w:rPr>
        <w:t></w:t>
      </w:r>
      <w:r w:rsidRPr="00B50513">
        <w:rPr>
          <w:rFonts w:ascii="Symbol" w:hAnsi="Symbol"/>
        </w:rPr>
        <w:t></w:t>
      </w:r>
      <w:r w:rsidRPr="00B50513">
        <w:rPr>
          <w:rFonts w:ascii="Symbol" w:hAnsi="Symbol"/>
        </w:rPr>
        <w:t></w:t>
      </w:r>
      <w:r w:rsidRPr="00B50513">
        <w:rPr>
          <w:rFonts w:ascii="Symbol" w:hAnsi="Symbol"/>
        </w:rPr>
        <w:t></w:t>
      </w:r>
      <w:r w:rsidRPr="00B50513">
        <w:rPr>
          <w:rFonts w:ascii="Symbol" w:hAnsi="Symbol"/>
        </w:rPr>
        <w:t></w:t>
      </w:r>
      <w:r w:rsidRPr="00B50513">
        <w:rPr>
          <w:rFonts w:ascii="Symbol" w:hAnsi="Symbol"/>
        </w:rPr>
        <w:t></w:t>
      </w:r>
      <w:r w:rsidRPr="00B50513">
        <w:rPr>
          <w:rFonts w:ascii="Symbol" w:hAnsi="Symbol"/>
        </w:rPr>
        <w:t></w:t>
      </w:r>
      <w:r w:rsidRPr="00B50513">
        <w:rPr>
          <w:rFonts w:ascii="Symbol" w:hAnsi="Symbol"/>
        </w:rPr>
        <w:t></w:t>
      </w:r>
      <w:r w:rsidRPr="00B50513">
        <w:rPr>
          <w:rFonts w:ascii="Symbol" w:hAnsi="Symbol"/>
        </w:rPr>
        <w:t></w:t>
      </w:r>
      <w:r w:rsidRPr="00B50513">
        <w:rPr>
          <w:rFonts w:ascii="Symbol" w:hAnsi="Symbol"/>
        </w:rPr>
        <w:t></w:t>
      </w:r>
      <w:r w:rsidRPr="00B50513">
        <w:rPr>
          <w:rFonts w:ascii="Symbol" w:hAnsi="Symbol"/>
        </w:rPr>
        <w:t></w:t>
      </w:r>
      <w:r w:rsidRPr="00B50513">
        <w:rPr>
          <w:rFonts w:ascii="Symbol" w:hAnsi="Symbol"/>
        </w:rPr>
        <w:t></w:t>
      </w:r>
      <w:r w:rsidRPr="00B50513">
        <w:rPr>
          <w:rFonts w:ascii="Symbol" w:hAnsi="Symbol"/>
        </w:rPr>
        <w:t></w:t>
      </w:r>
      <w:r w:rsidRPr="00B50513">
        <w:rPr>
          <w:rFonts w:ascii="Symbol" w:hAnsi="Symbol"/>
        </w:rPr>
        <w:t></w:t>
      </w:r>
      <w:r w:rsidRPr="00B50513">
        <w:rPr>
          <w:rFonts w:ascii="Symbol" w:hAnsi="Symbol"/>
        </w:rPr>
        <w:t></w:t>
      </w:r>
      <w:r w:rsidRPr="00B50513">
        <w:rPr>
          <w:rFonts w:ascii="Symbol" w:hAnsi="Symbol"/>
        </w:rPr>
        <w:t></w:t>
      </w:r>
      <w:r w:rsidRPr="00B50513">
        <w:rPr>
          <w:rFonts w:ascii="Symbol" w:hAnsi="Symbol"/>
        </w:rPr>
        <w:t></w:t>
      </w:r>
      <w:r w:rsidRPr="00B50513">
        <w:rPr>
          <w:rFonts w:ascii="Symbol" w:hAnsi="Symbol"/>
        </w:rPr>
        <w:t></w:t>
      </w:r>
      <w:r w:rsidRPr="00B50513">
        <w:rPr>
          <w:rFonts w:ascii="Symbol" w:hAnsi="Symbol"/>
        </w:rPr>
        <w:t></w:t>
      </w:r>
      <w:r w:rsidRPr="00B50513">
        <w:rPr>
          <w:rFonts w:ascii="Symbol" w:hAnsi="Symbol"/>
        </w:rPr>
        <w:t></w:t>
      </w:r>
      <w:r w:rsidRPr="00B50513">
        <w:rPr>
          <w:rFonts w:ascii="Symbol" w:hAnsi="Symbol"/>
        </w:rPr>
        <w:t></w:t>
      </w:r>
      <w:r w:rsidRPr="00B50513">
        <w:rPr>
          <w:rFonts w:ascii="Symbol" w:hAnsi="Symbol"/>
        </w:rPr>
        <w:t></w:t>
      </w:r>
      <w:r w:rsidRPr="00B50513">
        <w:rPr>
          <w:rFonts w:ascii="Symbol" w:hAnsi="Symbol"/>
        </w:rPr>
        <w:t></w:t>
      </w:r>
      <w:r w:rsidRPr="00B50513">
        <w:rPr>
          <w:rFonts w:ascii="Symbol" w:hAnsi="Symbol"/>
        </w:rPr>
        <w:t></w:t>
      </w:r>
      <w:r w:rsidRPr="00B50513">
        <w:rPr>
          <w:rFonts w:ascii="Symbol" w:hAnsi="Symbol"/>
        </w:rPr>
        <w:t></w:t>
      </w:r>
      <w:r w:rsidRPr="00B50513">
        <w:rPr>
          <w:rFonts w:ascii="Symbol" w:hAnsi="Symbol"/>
        </w:rPr>
        <w:t></w:t>
      </w:r>
      <w:r w:rsidRPr="00B50513">
        <w:rPr>
          <w:rFonts w:ascii="Symbol" w:hAnsi="Symbol"/>
        </w:rPr>
        <w:t></w:t>
      </w:r>
      <w:r w:rsidRPr="00B50513">
        <w:rPr>
          <w:rFonts w:ascii="Symbol" w:hAnsi="Symbol"/>
        </w:rPr>
        <w:t></w:t>
      </w:r>
      <w:r w:rsidRPr="00B50513">
        <w:rPr>
          <w:rFonts w:ascii="Symbol" w:hAnsi="Symbol"/>
        </w:rPr>
        <w:t></w:t>
      </w:r>
      <w:r w:rsidRPr="00B50513">
        <w:rPr>
          <w:rFonts w:ascii="Symbol" w:hAnsi="Symbol"/>
        </w:rPr>
        <w:t></w:t>
      </w:r>
    </w:p>
    <w:p w14:paraId="01CCEC85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</w:t>
      </w:r>
      <w:r w:rsidRPr="00B50513">
        <w:rPr>
          <w:rFonts w:ascii="Symbol" w:hAnsi="Symbol"/>
        </w:rPr>
        <w:t></w:t>
      </w:r>
      <w:r w:rsidRPr="00B50513">
        <w:rPr>
          <w:rFonts w:ascii="Symbol" w:hAnsi="Symbol"/>
        </w:rPr>
        <w:t></w:t>
      </w:r>
      <w:r w:rsidRPr="00B50513">
        <w:rPr>
          <w:rFonts w:ascii="Symbol" w:hAnsi="Symbol"/>
        </w:rPr>
        <w:t></w:t>
      </w:r>
      <w:r w:rsidRPr="00B50513">
        <w:rPr>
          <w:rFonts w:ascii="Symbol" w:hAnsi="Symbol"/>
        </w:rPr>
        <w:t></w:t>
      </w:r>
      <w:r w:rsidRPr="00B50513">
        <w:rPr>
          <w:rFonts w:ascii="Symbol" w:hAnsi="Symbol"/>
        </w:rPr>
        <w:t></w:t>
      </w:r>
      <w:r w:rsidRPr="00B50513">
        <w:rPr>
          <w:rFonts w:ascii="Symbol" w:hAnsi="Symbol"/>
        </w:rPr>
        <w:t></w:t>
      </w:r>
      <w:r w:rsidRPr="00B50513">
        <w:rPr>
          <w:rFonts w:ascii="Symbol" w:hAnsi="Symbol"/>
        </w:rPr>
        <w:t></w:t>
      </w:r>
      <w:r w:rsidRPr="00B50513">
        <w:rPr>
          <w:rFonts w:ascii="Symbol" w:hAnsi="Symbol"/>
        </w:rPr>
        <w:t></w:t>
      </w:r>
      <w:r w:rsidRPr="00B50513">
        <w:rPr>
          <w:rFonts w:ascii="Symbol" w:hAnsi="Symbol"/>
        </w:rPr>
        <w:t></w:t>
      </w:r>
      <w:r w:rsidRPr="00B50513">
        <w:rPr>
          <w:rFonts w:ascii="Symbol" w:hAnsi="Symbol"/>
        </w:rPr>
        <w:t></w:t>
      </w:r>
      <w:r w:rsidRPr="00B50513">
        <w:rPr>
          <w:rFonts w:ascii="Symbol" w:hAnsi="Symbol"/>
        </w:rPr>
        <w:t></w:t>
      </w:r>
      <w:r w:rsidRPr="00B50513">
        <w:rPr>
          <w:rFonts w:ascii="Symbol" w:hAnsi="Symbol"/>
        </w:rPr>
        <w:t></w:t>
      </w:r>
      <w:r w:rsidRPr="00B50513">
        <w:rPr>
          <w:rFonts w:ascii="Symbol" w:hAnsi="Symbol"/>
        </w:rPr>
        <w:t></w:t>
      </w:r>
      <w:r w:rsidRPr="00B50513">
        <w:rPr>
          <w:rFonts w:ascii="Symbol" w:hAnsi="Symbol"/>
        </w:rPr>
        <w:t></w:t>
      </w:r>
      <w:r w:rsidRPr="00B50513">
        <w:rPr>
          <w:rFonts w:ascii="Symbol" w:hAnsi="Symbol"/>
        </w:rPr>
        <w:t></w:t>
      </w:r>
      <w:r w:rsidRPr="00B50513">
        <w:rPr>
          <w:rFonts w:ascii="Symbol" w:hAnsi="Symbol"/>
        </w:rPr>
        <w:t></w:t>
      </w:r>
      <w:r w:rsidRPr="00B50513">
        <w:rPr>
          <w:rFonts w:ascii="Symbol" w:hAnsi="Symbol"/>
        </w:rPr>
        <w:t></w:t>
      </w:r>
      <w:r w:rsidRPr="00B50513">
        <w:rPr>
          <w:rFonts w:ascii="Symbol" w:hAnsi="Symbol"/>
        </w:rPr>
        <w:t></w:t>
      </w:r>
      <w:r w:rsidRPr="00B50513">
        <w:rPr>
          <w:rFonts w:ascii="Symbol" w:hAnsi="Symbol"/>
        </w:rPr>
        <w:t></w:t>
      </w:r>
      <w:r w:rsidRPr="00B50513">
        <w:rPr>
          <w:rFonts w:ascii="Symbol" w:hAnsi="Symbol"/>
        </w:rPr>
        <w:t></w:t>
      </w:r>
      <w:r w:rsidRPr="00B50513">
        <w:rPr>
          <w:rFonts w:ascii="Symbol" w:hAnsi="Symbol"/>
        </w:rPr>
        <w:t></w:t>
      </w:r>
      <w:r w:rsidRPr="00B50513">
        <w:rPr>
          <w:rFonts w:ascii="Symbol" w:hAnsi="Symbol"/>
        </w:rPr>
        <w:t></w:t>
      </w:r>
      <w:r w:rsidRPr="00B50513">
        <w:rPr>
          <w:rFonts w:ascii="Symbol" w:hAnsi="Symbol"/>
        </w:rPr>
        <w:t></w:t>
      </w:r>
      <w:r w:rsidRPr="00B50513">
        <w:rPr>
          <w:rFonts w:ascii="Symbol" w:hAnsi="Symbol"/>
        </w:rPr>
        <w:t></w:t>
      </w:r>
      <w:r w:rsidRPr="00B50513">
        <w:rPr>
          <w:rFonts w:ascii="Symbol" w:hAnsi="Symbol"/>
        </w:rPr>
        <w:t></w:t>
      </w:r>
      <w:r w:rsidRPr="00B50513">
        <w:rPr>
          <w:rFonts w:ascii="Symbol" w:hAnsi="Symbol"/>
        </w:rPr>
        <w:t></w:t>
      </w:r>
      <w:r w:rsidRPr="00B50513">
        <w:rPr>
          <w:rFonts w:ascii="Symbol" w:hAnsi="Symbol"/>
        </w:rPr>
        <w:t></w:t>
      </w:r>
      <w:r w:rsidRPr="00B50513">
        <w:rPr>
          <w:rFonts w:ascii="Symbol" w:hAnsi="Symbol"/>
        </w:rPr>
        <w:t></w:t>
      </w:r>
      <w:r w:rsidRPr="00B50513">
        <w:rPr>
          <w:rFonts w:ascii="Symbol" w:hAnsi="Symbol"/>
        </w:rPr>
        <w:t></w:t>
      </w:r>
      <w:r w:rsidRPr="00B50513">
        <w:rPr>
          <w:rFonts w:ascii="Symbol" w:hAnsi="Symbol"/>
        </w:rPr>
        <w:t></w:t>
      </w:r>
      <w:r w:rsidRPr="00B50513">
        <w:rPr>
          <w:rFonts w:ascii="Symbol" w:hAnsi="Symbol"/>
        </w:rPr>
        <w:t></w:t>
      </w:r>
      <w:r w:rsidRPr="00B50513">
        <w:rPr>
          <w:rFonts w:ascii="Symbol" w:hAnsi="Symbol"/>
        </w:rPr>
        <w:t></w:t>
      </w:r>
      <w:r w:rsidRPr="00B50513">
        <w:rPr>
          <w:rFonts w:ascii="Symbol" w:hAnsi="Symbol"/>
        </w:rPr>
        <w:t></w:t>
      </w:r>
      <w:r w:rsidRPr="00B50513">
        <w:rPr>
          <w:rFonts w:ascii="Symbol" w:hAnsi="Symbol"/>
        </w:rPr>
        <w:t></w:t>
      </w:r>
      <w:r w:rsidRPr="00B50513">
        <w:rPr>
          <w:rFonts w:ascii="Symbol" w:hAnsi="Symbol"/>
        </w:rPr>
        <w:t></w:t>
      </w:r>
      <w:r w:rsidRPr="00B50513">
        <w:rPr>
          <w:rFonts w:ascii="Symbol" w:hAnsi="Symbol"/>
        </w:rPr>
        <w:t></w:t>
      </w:r>
      <w:r w:rsidRPr="00B50513">
        <w:rPr>
          <w:rFonts w:ascii="Symbol" w:hAnsi="Symbol"/>
        </w:rPr>
        <w:t></w:t>
      </w:r>
      <w:r w:rsidRPr="00B50513">
        <w:rPr>
          <w:rFonts w:ascii="Symbol" w:hAnsi="Symbol"/>
        </w:rPr>
        <w:t></w:t>
      </w:r>
      <w:r w:rsidRPr="00B50513">
        <w:rPr>
          <w:rFonts w:ascii="Symbol" w:hAnsi="Symbol"/>
        </w:rPr>
        <w:t></w:t>
      </w:r>
      <w:r w:rsidRPr="00B50513">
        <w:rPr>
          <w:rFonts w:ascii="Symbol" w:hAnsi="Symbol"/>
        </w:rPr>
        <w:t></w:t>
      </w:r>
      <w:r w:rsidRPr="00B50513">
        <w:rPr>
          <w:rFonts w:ascii="Symbol" w:hAnsi="Symbol"/>
        </w:rPr>
        <w:t></w:t>
      </w:r>
      <w:r w:rsidRPr="00B50513">
        <w:rPr>
          <w:rFonts w:ascii="Symbol" w:hAnsi="Symbol"/>
        </w:rPr>
        <w:t></w:t>
      </w:r>
      <w:r w:rsidRPr="00B50513">
        <w:rPr>
          <w:rFonts w:ascii="Symbol" w:hAnsi="Symbol"/>
        </w:rPr>
        <w:t></w:t>
      </w:r>
      <w:r w:rsidRPr="00B50513">
        <w:rPr>
          <w:rFonts w:ascii="Symbol" w:hAnsi="Symbol"/>
        </w:rPr>
        <w:t></w:t>
      </w:r>
      <w:r w:rsidRPr="00B50513">
        <w:rPr>
          <w:rFonts w:ascii="Symbol" w:hAnsi="Symbol"/>
        </w:rPr>
        <w:t></w:t>
      </w:r>
      <w:r w:rsidRPr="00B50513">
        <w:rPr>
          <w:rFonts w:ascii="Symbol" w:hAnsi="Symbol"/>
        </w:rPr>
        <w:t></w:t>
      </w:r>
    </w:p>
    <w:p w14:paraId="2D9A5387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</w:t>
      </w:r>
      <w:r w:rsidRPr="00B50513">
        <w:rPr>
          <w:rFonts w:ascii="Symbol" w:hAnsi="Symbol"/>
        </w:rPr>
        <w:t></w:t>
      </w:r>
      <w:r w:rsidRPr="00B50513">
        <w:rPr>
          <w:rFonts w:ascii="Symbol" w:hAnsi="Symbol"/>
        </w:rPr>
        <w:t></w:t>
      </w:r>
      <w:r w:rsidRPr="00B50513">
        <w:rPr>
          <w:rFonts w:ascii="Symbol" w:hAnsi="Symbol"/>
        </w:rPr>
        <w:t></w:t>
      </w:r>
      <w:r w:rsidRPr="00B50513">
        <w:rPr>
          <w:rFonts w:ascii="Symbol" w:hAnsi="Symbol"/>
        </w:rPr>
        <w:t></w:t>
      </w:r>
      <w:r w:rsidRPr="00B50513">
        <w:rPr>
          <w:rFonts w:ascii="Symbol" w:hAnsi="Symbol"/>
        </w:rPr>
        <w:t></w:t>
      </w:r>
      <w:r w:rsidRPr="00B50513">
        <w:rPr>
          <w:rFonts w:ascii="Symbol" w:hAnsi="Symbol"/>
        </w:rPr>
        <w:t></w:t>
      </w:r>
      <w:r w:rsidRPr="00B50513">
        <w:rPr>
          <w:rFonts w:ascii="Times New Roman" w:hAnsi="Times New Roman"/>
        </w:rPr>
        <w:t>˙ˆ∆˚</w:t>
      </w:r>
      <w:r w:rsidRPr="00B50513">
        <w:rPr>
          <w:rFonts w:ascii="Symbol" w:hAnsi="Symbol"/>
        </w:rPr>
        <w:t></w:t>
      </w:r>
      <w:r w:rsidRPr="00B50513">
        <w:rPr>
          <w:rFonts w:ascii="Symbol" w:hAnsi="Symbol"/>
        </w:rPr>
        <w:t></w:t>
      </w:r>
      <w:r w:rsidRPr="00B50513">
        <w:rPr>
          <w:rFonts w:ascii="Times New Roman" w:hAnsi="Times New Roman"/>
        </w:rPr>
        <w:t>˜</w:t>
      </w:r>
      <w:r w:rsidRPr="00B50513">
        <w:rPr>
          <w:rFonts w:ascii="Symbol" w:hAnsi="Symbol"/>
        </w:rPr>
        <w:t></w:t>
      </w:r>
      <w:r w:rsidRPr="00B50513">
        <w:rPr>
          <w:rFonts w:ascii="Symbol" w:hAnsi="Symbol"/>
        </w:rPr>
        <w:t></w:t>
      </w:r>
      <w:r w:rsidRPr="00B50513">
        <w:rPr>
          <w:rFonts w:ascii="Times New Roman" w:hAnsi="Times New Roman"/>
        </w:rPr>
        <w:t>œ</w:t>
      </w:r>
      <w:r w:rsidRPr="00B50513">
        <w:rPr>
          <w:rFonts w:ascii="Symbol" w:hAnsi="Symbol"/>
        </w:rPr>
        <w:t></w:t>
      </w:r>
      <w:r w:rsidRPr="00B50513">
        <w:rPr>
          <w:rFonts w:ascii="Symbol" w:hAnsi="Symbol"/>
        </w:rPr>
        <w:t></w:t>
      </w:r>
      <w:r w:rsidRPr="00B50513">
        <w:rPr>
          <w:rFonts w:ascii="Times New Roman" w:hAnsi="Times New Roman"/>
        </w:rPr>
        <w:t>†</w:t>
      </w:r>
      <w:r w:rsidRPr="00B50513">
        <w:rPr>
          <w:rFonts w:ascii="Symbol" w:hAnsi="Symbol"/>
        </w:rPr>
        <w:t></w:t>
      </w:r>
      <w:r w:rsidRPr="00B50513">
        <w:rPr>
          <w:rFonts w:ascii="Symbol" w:hAnsi="Symbol"/>
        </w:rPr>
        <w:t></w:t>
      </w:r>
      <w:r w:rsidRPr="00B50513">
        <w:rPr>
          <w:rFonts w:ascii="Symbol" w:hAnsi="Symbol"/>
        </w:rPr>
        <w:t></w:t>
      </w:r>
      <w:r w:rsidRPr="00B50513">
        <w:rPr>
          <w:rFonts w:ascii="Symbol" w:hAnsi="Symbol"/>
        </w:rPr>
        <w:t></w:t>
      </w:r>
      <w:r w:rsidRPr="00B50513">
        <w:rPr>
          <w:rFonts w:ascii="Symbol" w:hAnsi="Symbol"/>
        </w:rPr>
        <w:t></w:t>
      </w:r>
      <w:r w:rsidRPr="00B50513">
        <w:rPr>
          <w:rFonts w:ascii="Symbol" w:hAnsi="Symbol"/>
        </w:rPr>
        <w:t></w:t>
      </w:r>
      <w:r w:rsidRPr="00B50513">
        <w:rPr>
          <w:rFonts w:ascii="Symbol" w:hAnsi="Symbol"/>
        </w:rPr>
        <w:t></w:t>
      </w:r>
      <w:r w:rsidRPr="00B50513">
        <w:rPr>
          <w:rFonts w:ascii="Symbol" w:hAnsi="Symbol"/>
        </w:rPr>
        <w:t></w:t>
      </w:r>
      <w:r w:rsidRPr="00B50513">
        <w:rPr>
          <w:rFonts w:ascii="Symbol" w:hAnsi="Symbol"/>
        </w:rPr>
        <w:t></w:t>
      </w:r>
      <w:r w:rsidRPr="00B50513">
        <w:rPr>
          <w:rFonts w:ascii="Symbol" w:hAnsi="Symbol"/>
        </w:rPr>
        <w:t></w:t>
      </w:r>
      <w:r w:rsidRPr="00B50513">
        <w:rPr>
          <w:rFonts w:ascii="Symbol" w:hAnsi="Symbol"/>
        </w:rPr>
        <w:t></w:t>
      </w:r>
      <w:r w:rsidRPr="00B50513">
        <w:rPr>
          <w:rFonts w:ascii="Symbol" w:hAnsi="Symbol"/>
        </w:rPr>
        <w:t></w:t>
      </w:r>
      <w:r w:rsidRPr="00B50513">
        <w:rPr>
          <w:rFonts w:ascii="Symbol" w:hAnsi="Symbol"/>
        </w:rPr>
        <w:t></w:t>
      </w:r>
      <w:r w:rsidRPr="00B50513">
        <w:rPr>
          <w:rFonts w:ascii="Symbol" w:hAnsi="Symbol"/>
        </w:rPr>
        <w:t></w:t>
      </w:r>
      <w:r w:rsidRPr="00B50513">
        <w:rPr>
          <w:rFonts w:ascii="Symbol" w:hAnsi="Symbol"/>
        </w:rPr>
        <w:t></w:t>
      </w:r>
      <w:r w:rsidRPr="00B50513">
        <w:rPr>
          <w:rFonts w:ascii="Symbol" w:hAnsi="Symbol"/>
        </w:rPr>
        <w:t></w:t>
      </w:r>
      <w:r w:rsidRPr="00B50513">
        <w:rPr>
          <w:rFonts w:ascii="Symbol" w:hAnsi="Symbol"/>
        </w:rPr>
        <w:t></w:t>
      </w:r>
      <w:r w:rsidRPr="00B50513">
        <w:rPr>
          <w:rFonts w:ascii="Symbol" w:hAnsi="Symbol"/>
        </w:rPr>
        <w:t></w:t>
      </w:r>
      <w:r w:rsidRPr="00B50513">
        <w:rPr>
          <w:rFonts w:ascii="Times New Roman" w:hAnsi="Times New Roman"/>
        </w:rPr>
        <w:t>–</w:t>
      </w:r>
      <w:r w:rsidRPr="00B50513">
        <w:rPr>
          <w:rFonts w:ascii="Symbol" w:hAnsi="Symbol"/>
        </w:rPr>
        <w:t></w:t>
      </w:r>
      <w:r w:rsidRPr="00B50513">
        <w:rPr>
          <w:rFonts w:ascii="Symbol" w:hAnsi="Symbol"/>
        </w:rPr>
        <w:t></w:t>
      </w:r>
      <w:r w:rsidRPr="00B50513">
        <w:rPr>
          <w:rFonts w:ascii="Times New Roman" w:hAnsi="Times New Roman"/>
        </w:rPr>
        <w:t>“‘</w:t>
      </w:r>
      <w:r w:rsidRPr="00B50513">
        <w:rPr>
          <w:rFonts w:ascii="Symbol" w:hAnsi="Symbol"/>
        </w:rPr>
        <w:t></w:t>
      </w:r>
      <w:r w:rsidRPr="00B50513">
        <w:rPr>
          <w:rFonts w:ascii="Symbol" w:hAnsi="Symbol"/>
        </w:rPr>
        <w:t></w:t>
      </w:r>
      <w:r w:rsidRPr="00B50513">
        <w:rPr>
          <w:rFonts w:ascii="Symbol" w:hAnsi="Symbol"/>
        </w:rPr>
        <w:t></w:t>
      </w:r>
      <w:r w:rsidRPr="00B50513">
        <w:rPr>
          <w:rFonts w:ascii="Symbol" w:hAnsi="Symbol"/>
        </w:rPr>
        <w:t></w:t>
      </w:r>
      <w:r w:rsidRPr="00B50513">
        <w:rPr>
          <w:rFonts w:ascii="Symbol" w:hAnsi="Symbol"/>
        </w:rPr>
        <w:t></w:t>
      </w:r>
      <w:r w:rsidRPr="00B50513">
        <w:rPr>
          <w:rFonts w:ascii="Symbol" w:hAnsi="Symbol"/>
        </w:rPr>
        <w:t></w:t>
      </w:r>
    </w:p>
    <w:p w14:paraId="14833824" w14:textId="77777777" w:rsidR="00490708" w:rsidRPr="00B50513" w:rsidRDefault="00490708" w:rsidP="00490708">
      <w:pPr>
        <w:pStyle w:val="ctbody"/>
        <w:rPr>
          <w:rFonts w:ascii="Symbol" w:hAnsi="Symbol" w:cs="Noteworthy Light"/>
        </w:rPr>
      </w:pPr>
      <w:r w:rsidRPr="00B50513">
        <w:rPr>
          <w:rFonts w:ascii="Symbol" w:hAnsi="Symbol"/>
        </w:rPr>
        <w:t></w:t>
      </w:r>
      <w:proofErr w:type="spellStart"/>
      <w:r w:rsidRPr="00B50513">
        <w:rPr>
          <w:rFonts w:ascii="Times New Roman" w:hAnsi="Times New Roman"/>
        </w:rPr>
        <w:t>ı</w:t>
      </w:r>
      <w:proofErr w:type="spellEnd"/>
      <w:r w:rsidRPr="00B50513">
        <w:rPr>
          <w:rFonts w:ascii="Symbol" w:hAnsi="Symbol"/>
        </w:rPr>
        <w:t></w:t>
      </w:r>
      <w:r w:rsidRPr="00B50513">
        <w:rPr>
          <w:rFonts w:ascii="Symbol" w:hAnsi="Symbol"/>
        </w:rPr>
        <w:t></w:t>
      </w:r>
      <w:r w:rsidRPr="00B50513">
        <w:rPr>
          <w:rFonts w:ascii="Symbol" w:hAnsi="Symbol"/>
        </w:rPr>
        <w:t></w:t>
      </w:r>
      <w:r w:rsidRPr="00B50513">
        <w:rPr>
          <w:rFonts w:ascii="Symbol" w:hAnsi="Symbol"/>
        </w:rPr>
        <w:t></w:t>
      </w:r>
      <w:r w:rsidRPr="00B50513">
        <w:rPr>
          <w:rFonts w:ascii="Times New Roman" w:hAnsi="Times New Roman"/>
        </w:rPr>
        <w:t>˝</w:t>
      </w:r>
      <w:r w:rsidRPr="00B50513">
        <w:rPr>
          <w:rFonts w:ascii="Symbol" w:hAnsi="Symbol"/>
        </w:rPr>
        <w:t></w:t>
      </w:r>
      <w:r w:rsidRPr="00B50513">
        <w:rPr>
          <w:rFonts w:ascii="Times New Roman" w:hAnsi="Times New Roman"/>
        </w:rPr>
        <w:t>ˆ</w:t>
      </w:r>
      <w:r w:rsidRPr="00B50513">
        <w:rPr>
          <w:rFonts w:ascii="Symbol" w:hAnsi="Symbol"/>
        </w:rPr>
        <w:t></w:t>
      </w:r>
      <w:r w:rsidRPr="00B50513">
        <w:rPr>
          <w:rFonts w:ascii="Symbol" w:hAnsi="Symbol" w:cs="Noteworthy Light"/>
        </w:rPr>
        <w:t></w:t>
      </w:r>
      <w:r w:rsidRPr="00B50513">
        <w:rPr>
          <w:rFonts w:ascii="Symbol" w:hAnsi="Symbol" w:cs="Noteworthy Light"/>
        </w:rPr>
        <w:t></w:t>
      </w:r>
      <w:r w:rsidRPr="00B50513">
        <w:rPr>
          <w:rFonts w:ascii="Symbol" w:hAnsi="Symbol" w:cs="Noteworthy Light"/>
        </w:rPr>
        <w:t></w:t>
      </w:r>
      <w:r w:rsidRPr="00B50513">
        <w:rPr>
          <w:rFonts w:ascii="Noteworthy Light" w:hAnsi="Noteworthy Light" w:cs="Noteworthy Light"/>
        </w:rPr>
        <w:t>˜</w:t>
      </w:r>
      <w:r w:rsidRPr="00B50513">
        <w:rPr>
          <w:rFonts w:ascii="Symbol" w:hAnsi="Symbol" w:cs="Noteworthy Light"/>
        </w:rPr>
        <w:t></w:t>
      </w:r>
      <w:r w:rsidRPr="00B50513">
        <w:rPr>
          <w:rFonts w:ascii="Symbol" w:hAnsi="Symbol" w:cs="Noteworthy Light"/>
        </w:rPr>
        <w:t></w:t>
      </w:r>
      <w:r w:rsidRPr="00B50513">
        <w:rPr>
          <w:rFonts w:ascii="Noteworthy Light" w:hAnsi="Noteworthy Light" w:cs="Noteworthy Light"/>
        </w:rPr>
        <w:t>Œ‰</w:t>
      </w:r>
      <w:r w:rsidRPr="00B50513">
        <w:rPr>
          <w:rFonts w:ascii="Symbol" w:hAnsi="Symbol" w:cs="Noteworthy Light"/>
        </w:rPr>
        <w:t></w:t>
      </w:r>
      <w:r w:rsidRPr="00B50513">
        <w:rPr>
          <w:rFonts w:ascii="Noteworthy Light" w:hAnsi="Noteworthy Light" w:cs="Noteworthy Light"/>
        </w:rPr>
        <w:t>ˇ</w:t>
      </w:r>
      <w:r w:rsidRPr="00B50513">
        <w:rPr>
          <w:rFonts w:ascii="Symbol" w:hAnsi="Symbol" w:cs="Noteworthy Light"/>
        </w:rPr>
        <w:t></w:t>
      </w:r>
      <w:r w:rsidRPr="00B50513">
        <w:rPr>
          <w:rFonts w:ascii="Symbol" w:hAnsi="Symbol" w:cs="Noteworthy Light"/>
        </w:rPr>
        <w:t></w:t>
      </w:r>
      <w:r w:rsidRPr="00B50513">
        <w:rPr>
          <w:rFonts w:ascii="Noteworthy Light" w:hAnsi="Noteworthy Light" w:cs="Noteworthy Light"/>
        </w:rPr>
        <w:t>„˛</w:t>
      </w:r>
      <w:r w:rsidRPr="00B50513">
        <w:rPr>
          <w:rFonts w:ascii="Symbol" w:hAnsi="Symbol" w:cs="Noteworthy Light"/>
        </w:rPr>
        <w:t></w:t>
      </w:r>
      <w:r w:rsidRPr="00B50513">
        <w:rPr>
          <w:rFonts w:ascii="Symbol" w:hAnsi="Symbol" w:cs="Noteworthy Light"/>
        </w:rPr>
        <w:t></w:t>
      </w:r>
      <w:r w:rsidRPr="00B50513">
        <w:rPr>
          <w:rFonts w:ascii="Noteworthy Light" w:hAnsi="Noteworthy Light" w:cs="Noteworthy Light"/>
        </w:rPr>
        <w:t> </w:t>
      </w:r>
      <w:r w:rsidRPr="00B50513">
        <w:rPr>
          <w:rFonts w:ascii="Symbol" w:hAnsi="Symbol" w:cs="Noteworthy Light"/>
        </w:rPr>
        <w:t></w:t>
      </w:r>
      <w:r w:rsidRPr="00B50513">
        <w:rPr>
          <w:rFonts w:ascii="Symbol" w:hAnsi="Symbol" w:cs="Noteworthy Light"/>
        </w:rPr>
        <w:t></w:t>
      </w:r>
      <w:r w:rsidRPr="00B50513">
        <w:rPr>
          <w:rFonts w:ascii="Noteworthy Light" w:hAnsi="Noteworthy Light" w:cs="Noteworthy Light"/>
        </w:rPr>
        <w:t>€‹›</w:t>
      </w:r>
      <w:proofErr w:type="spellStart"/>
      <w:r w:rsidRPr="00B50513">
        <w:rPr>
          <w:rFonts w:ascii="Noteworthy Light" w:hAnsi="Noteworthy Light" w:cs="Noteworthy Light"/>
        </w:rPr>
        <w:t>ﬁﬂ</w:t>
      </w:r>
      <w:proofErr w:type="spellEnd"/>
      <w:r w:rsidRPr="00B50513">
        <w:rPr>
          <w:rFonts w:ascii="Noteworthy Light" w:hAnsi="Noteworthy Light" w:cs="Noteworthy Light"/>
        </w:rPr>
        <w:t>‡</w:t>
      </w:r>
      <w:r w:rsidRPr="00B50513">
        <w:rPr>
          <w:rFonts w:ascii="Symbol" w:hAnsi="Symbol" w:cs="Noteworthy Light"/>
        </w:rPr>
        <w:t></w:t>
      </w:r>
      <w:r w:rsidRPr="00B50513">
        <w:rPr>
          <w:rFonts w:ascii="Symbol" w:hAnsi="Symbol" w:cs="Noteworthy Light"/>
        </w:rPr>
        <w:t></w:t>
      </w:r>
      <w:r w:rsidRPr="00B50513">
        <w:rPr>
          <w:rFonts w:ascii="Noteworthy Light" w:hAnsi="Noteworthy Light" w:cs="Noteworthy Light"/>
        </w:rPr>
        <w:t>‚—</w:t>
      </w:r>
      <w:r w:rsidRPr="00B50513">
        <w:rPr>
          <w:rFonts w:ascii="Symbol" w:hAnsi="Symbol" w:cs="Noteworthy Light"/>
        </w:rPr>
        <w:t></w:t>
      </w:r>
      <w:r w:rsidRPr="00B50513">
        <w:rPr>
          <w:rFonts w:ascii="Noteworthy Light" w:hAnsi="Noteworthy Light" w:cs="Noteworthy Light"/>
        </w:rPr>
        <w:t> ”’</w:t>
      </w:r>
      <w:r w:rsidRPr="00B50513">
        <w:rPr>
          <w:rFonts w:ascii="Symbol" w:hAnsi="Symbol" w:cs="Noteworthy Light"/>
        </w:rPr>
        <w:t></w:t>
      </w:r>
      <w:r w:rsidRPr="00B50513">
        <w:rPr>
          <w:rFonts w:ascii="Symbol" w:hAnsi="Symbol" w:cs="Noteworthy Light"/>
        </w:rPr>
        <w:t></w:t>
      </w:r>
      <w:r w:rsidRPr="00B50513">
        <w:rPr>
          <w:rFonts w:ascii="Symbol" w:hAnsi="Symbol" w:cs="Noteworthy Light"/>
        </w:rPr>
        <w:t></w:t>
      </w:r>
      <w:r w:rsidRPr="00B50513">
        <w:rPr>
          <w:rFonts w:ascii="Symbol" w:hAnsi="Symbol" w:cs="Noteworthy Light"/>
        </w:rPr>
        <w:t></w:t>
      </w:r>
      <w:r w:rsidRPr="00B50513">
        <w:rPr>
          <w:rFonts w:ascii="Noteworthy Light" w:hAnsi="Noteworthy Light" w:cs="Noteworthy Light"/>
        </w:rPr>
        <w:t>˘</w:t>
      </w:r>
      <w:r w:rsidRPr="00B50513">
        <w:rPr>
          <w:rFonts w:ascii="Symbol" w:hAnsi="Symbol" w:cs="Noteworthy Light"/>
        </w:rPr>
        <w:t></w:t>
      </w:r>
    </w:p>
    <w:p w14:paraId="090D7C3F" w14:textId="77777777" w:rsidR="00490708" w:rsidRPr="00B50513" w:rsidRDefault="00490708" w:rsidP="00490708">
      <w:pPr>
        <w:pStyle w:val="ctbody"/>
        <w:rPr>
          <w:rFonts w:ascii="Symbol" w:hAnsi="Symbol" w:cs="Noteworthy Light"/>
        </w:rPr>
      </w:pPr>
      <w:r w:rsidRPr="00B50513">
        <w:rPr>
          <w:rFonts w:ascii="Symbol" w:hAnsi="Symbol" w:cs="Noteworthy Light"/>
        </w:rPr>
        <w:t></w:t>
      </w:r>
      <w:proofErr w:type="spellStart"/>
      <w:r w:rsidRPr="00B50513">
        <w:rPr>
          <w:rFonts w:ascii="Noteworthy Light" w:hAnsi="Noteworthy Light" w:cs="Noteworthy Light"/>
        </w:rPr>
        <w:t>ı</w:t>
      </w:r>
      <w:proofErr w:type="spellEnd"/>
      <w:r w:rsidRPr="00B50513">
        <w:rPr>
          <w:rFonts w:ascii="Symbol" w:hAnsi="Symbol" w:cs="Noteworthy Light"/>
        </w:rPr>
        <w:t></w:t>
      </w:r>
      <w:r w:rsidRPr="00B50513">
        <w:rPr>
          <w:rFonts w:ascii="Symbol" w:hAnsi="Symbol" w:cs="Noteworthy Light"/>
        </w:rPr>
        <w:t></w:t>
      </w:r>
      <w:r w:rsidRPr="00B50513">
        <w:rPr>
          <w:rFonts w:ascii="Symbol" w:hAnsi="Symbol" w:cs="Noteworthy Light"/>
        </w:rPr>
        <w:t></w:t>
      </w:r>
      <w:r w:rsidRPr="00B50513">
        <w:rPr>
          <w:rFonts w:ascii="Symbol" w:hAnsi="Symbol" w:cs="Noteworthy Light"/>
        </w:rPr>
        <w:t></w:t>
      </w:r>
      <w:r w:rsidRPr="00B50513">
        <w:rPr>
          <w:rFonts w:ascii="Noteworthy Light" w:hAnsi="Noteworthy Light" w:cs="Noteworthy Light"/>
        </w:rPr>
        <w:t>˝</w:t>
      </w:r>
      <w:r w:rsidRPr="00B50513">
        <w:rPr>
          <w:rFonts w:ascii="Symbol" w:hAnsi="Symbol" w:cs="Noteworthy Light"/>
        </w:rPr>
        <w:t></w:t>
      </w:r>
      <w:r w:rsidRPr="00B50513">
        <w:rPr>
          <w:rFonts w:ascii="Noteworthy Light" w:hAnsi="Noteworthy Light" w:cs="Noteworthy Light"/>
        </w:rPr>
        <w:t>ˆ</w:t>
      </w:r>
      <w:r w:rsidRPr="00B50513">
        <w:rPr>
          <w:rFonts w:ascii="Symbol" w:hAnsi="Symbol" w:cs="Noteworthy Light"/>
        </w:rPr>
        <w:t></w:t>
      </w:r>
      <w:r w:rsidRPr="00B50513">
        <w:rPr>
          <w:rFonts w:ascii="Symbol" w:hAnsi="Symbol" w:cs="Noteworthy Light"/>
        </w:rPr>
        <w:t></w:t>
      </w:r>
      <w:r w:rsidRPr="00B50513">
        <w:rPr>
          <w:rFonts w:ascii="Symbol" w:hAnsi="Symbol" w:cs="Noteworthy Light"/>
        </w:rPr>
        <w:t></w:t>
      </w:r>
      <w:r w:rsidRPr="00B50513">
        <w:rPr>
          <w:rFonts w:ascii="Symbol" w:hAnsi="Symbol" w:cs="Noteworthy Light"/>
        </w:rPr>
        <w:t></w:t>
      </w:r>
      <w:r w:rsidRPr="00B50513">
        <w:rPr>
          <w:rFonts w:ascii="Noteworthy Light" w:hAnsi="Noteworthy Light" w:cs="Noteworthy Light"/>
        </w:rPr>
        <w:t>˜</w:t>
      </w:r>
      <w:r w:rsidRPr="00B50513">
        <w:rPr>
          <w:rFonts w:ascii="Symbol" w:hAnsi="Symbol" w:cs="Noteworthy Light"/>
        </w:rPr>
        <w:t></w:t>
      </w:r>
    </w:p>
    <w:p w14:paraId="65643515" w14:textId="77777777" w:rsidR="00F301BC" w:rsidRDefault="00F301BC">
      <w:pPr>
        <w:pStyle w:val="ct"/>
        <w:tabs>
          <w:tab w:val="clear" w:pos="1080"/>
          <w:tab w:val="left" w:pos="1800"/>
        </w:tabs>
        <w:spacing w:line="240" w:lineRule="atLeast"/>
        <w:ind w:left="1800" w:hanging="720"/>
        <w:jc w:val="left"/>
      </w:pPr>
      <w:r>
        <w:rPr>
          <w:b/>
          <w:smallCaps/>
        </w:rPr>
        <w:t>Ref</w:t>
      </w:r>
      <w:r>
        <w:rPr>
          <w:b/>
        </w:rPr>
        <w:t>:</w:t>
      </w:r>
      <w:r>
        <w:tab/>
      </w:r>
      <w:r>
        <w:rPr>
          <w:rFonts w:ascii="Times-Italic" w:hAnsi="Times-Italic"/>
          <w:i/>
        </w:rPr>
        <w:t>NIST/SEMATECH e-Handbook of Statistical Methods</w:t>
      </w:r>
      <w:r>
        <w:rPr>
          <w:rFonts w:ascii="Times-Roman" w:hAnsi="Times-Roman"/>
        </w:rPr>
        <w:t xml:space="preserve">, </w:t>
      </w:r>
      <w:hyperlink r:id="rId133" w:history="1">
        <w:r>
          <w:rPr>
            <w:rStyle w:val="Hyperlink"/>
            <w:rFonts w:ascii="Times-Roman" w:hAnsi="Times-Roman"/>
          </w:rPr>
          <w:t>http://www.itl.nist.gov/div898/handbook/eda/section3/eda3672.htm</w:t>
        </w:r>
      </w:hyperlink>
      <w:r>
        <w:rPr>
          <w:rFonts w:ascii="Times-Roman" w:hAnsi="Times-Roman"/>
        </w:rPr>
        <w:t xml:space="preserve">, 28 April 28, 2006. </w:t>
      </w:r>
    </w:p>
    <w:p w14:paraId="5055494F" w14:textId="77777777" w:rsidR="00F301BC" w:rsidRDefault="00F301BC">
      <w:pPr>
        <w:pStyle w:val="ct"/>
        <w:tabs>
          <w:tab w:val="clear" w:pos="1080"/>
          <w:tab w:val="left" w:pos="1800"/>
        </w:tabs>
        <w:spacing w:line="240" w:lineRule="atLeast"/>
        <w:ind w:left="1800" w:hanging="720"/>
        <w:jc w:val="left"/>
      </w:pPr>
      <w:r>
        <w:rPr>
          <w:b/>
          <w:smallCaps/>
        </w:rPr>
        <w:t>Ref</w:t>
      </w:r>
      <w:r>
        <w:rPr>
          <w:b/>
        </w:rPr>
        <w:t>:</w:t>
      </w:r>
      <w:r>
        <w:tab/>
        <w:t xml:space="preserve">Ronald E. Walpole, Raymond H. Myers, Sharon L. Myers, and Keying Ye, </w:t>
      </w:r>
      <w:r>
        <w:rPr>
          <w:i/>
        </w:rPr>
        <w:t xml:space="preserve">Probability and Statistics for Engineers and Scientists, </w:t>
      </w:r>
      <w:r>
        <w:t>8th Ed., Upper Saddle River, NJ: Prentice Hall, 2007.</w:t>
      </w:r>
    </w:p>
    <w:p w14:paraId="72EA3E01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t>Ref</w:t>
      </w:r>
      <w:r>
        <w:rPr>
          <w:b/>
        </w:rPr>
        <w:t>:</w:t>
      </w:r>
      <w:r>
        <w:tab/>
        <w:t>[1]</w:t>
      </w:r>
      <w:r>
        <w:tab/>
        <w:t xml:space="preserve">Marc </w:t>
      </w:r>
      <w:proofErr w:type="spellStart"/>
      <w:r>
        <w:t>Bodson</w:t>
      </w:r>
      <w:proofErr w:type="spellEnd"/>
      <w:r>
        <w:t>, "Control of Electric Motors," 2004, University of Utah ECE Dept.</w:t>
      </w:r>
    </w:p>
    <w:p w14:paraId="1F599231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lastRenderedPageBreak/>
        <w:t>Ref</w:t>
      </w:r>
      <w:r>
        <w:rPr>
          <w:b/>
        </w:rPr>
        <w:t>:</w:t>
      </w:r>
      <w:r>
        <w:tab/>
        <w:t>[1]</w:t>
      </w:r>
      <w:r>
        <w:tab/>
        <w:t xml:space="preserve">Ronald E. Walpole, Raymond H. Myers, Sharon L. Myers, and Keying Ye, </w:t>
      </w:r>
      <w:r>
        <w:rPr>
          <w:i/>
        </w:rPr>
        <w:t xml:space="preserve">Probability and Statistics for Engineers and Scientists, </w:t>
      </w:r>
      <w:r>
        <w:t>8th Ed., Upper Saddle River, NJ: Prentice Hall, 2007.</w:t>
      </w:r>
    </w:p>
    <w:p w14:paraId="4A4A35F2" w14:textId="77777777" w:rsidR="00F301BC" w:rsidRDefault="00F301BC">
      <w:pPr>
        <w:pStyle w:val="ctnote"/>
        <w:tabs>
          <w:tab w:val="clear" w:pos="2160"/>
          <w:tab w:val="left" w:pos="1800"/>
        </w:tabs>
        <w:spacing w:before="120"/>
      </w:pPr>
      <w:r>
        <w:tab/>
        <w:t>[2]</w:t>
      </w:r>
      <w:r>
        <w:tab/>
        <w:t xml:space="preserve">Anthony J. </w:t>
      </w:r>
      <w:proofErr w:type="spellStart"/>
      <w:r>
        <w:t>Hayter</w:t>
      </w:r>
      <w:proofErr w:type="spellEnd"/>
      <w:r>
        <w:t xml:space="preserve">, </w:t>
      </w:r>
      <w:r>
        <w:rPr>
          <w:i/>
        </w:rPr>
        <w:t xml:space="preserve">Probability and Statistics for Engineers and Scientists, </w:t>
      </w:r>
      <w:r>
        <w:t>2th Ed., Pacific Grove, CA: Duxbury, 2002.</w:t>
      </w:r>
    </w:p>
    <w:p w14:paraId="1C045E15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t>Ref</w:t>
      </w:r>
      <w:r>
        <w:rPr>
          <w:b/>
        </w:rPr>
        <w:t>:</w:t>
      </w:r>
      <w:r>
        <w:tab/>
        <w:t>[1]</w:t>
      </w:r>
      <w:r>
        <w:tab/>
        <w:t xml:space="preserve">James A. Nilsson, Susan A. Riedel, </w:t>
      </w:r>
      <w:r>
        <w:rPr>
          <w:i/>
        </w:rPr>
        <w:t>Electric Circuits,</w:t>
      </w:r>
      <w:r>
        <w:t xml:space="preserve"> 8th Ed., Upper Saddle River, NJ: Prentice Hall, 2007.</w:t>
      </w:r>
    </w:p>
    <w:p w14:paraId="6E9A04F2" w14:textId="77777777" w:rsidR="00F301BC" w:rsidRDefault="00C538D1" w:rsidP="00F301BC">
      <w:pPr>
        <w:pStyle w:val="Heading5"/>
        <w:spacing w:line="240" w:lineRule="atLeast"/>
        <w:ind w:left="806" w:hanging="806"/>
        <w:rPr>
          <w:b/>
          <w:smallCaps/>
          <w:position w:val="-6"/>
        </w:rPr>
      </w:pPr>
      <w:r>
        <w:rPr>
          <w:b/>
          <w:smallCaps/>
          <w:noProof/>
          <w:position w:val="-6"/>
        </w:rPr>
        <w:drawing>
          <wp:inline distT="0" distB="0" distL="0" distR="0" wp14:anchorId="2C4F8F51" wp14:editId="0339E182">
            <wp:extent cx="1717040" cy="193040"/>
            <wp:effectExtent l="0" t="0" r="1016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B665" w14:textId="77777777" w:rsidR="00794659" w:rsidRDefault="00E4711A" w:rsidP="00F301BC">
      <w:pPr>
        <w:pStyle w:val="Heading5"/>
        <w:spacing w:line="240" w:lineRule="atLeast"/>
        <w:ind w:left="806" w:hanging="806"/>
        <w:rPr>
          <w:rFonts w:ascii="Bank Gothic" w:hAnsi="Bank Gothic"/>
          <w:color w:val="595959" w:themeColor="text1" w:themeTint="A6"/>
          <w:sz w:val="20"/>
          <w:bdr w:val="single" w:sz="18" w:space="0" w:color="808080" w:themeColor="background1" w:themeShade="80"/>
          <w:shd w:val="clear" w:color="auto" w:fill="E6E6E6"/>
        </w:rPr>
      </w:pPr>
      <w:r w:rsidRPr="00764CFA">
        <w:rPr>
          <w:sz w:val="12"/>
          <w:bdr w:val="single" w:sz="18" w:space="0" w:color="808080" w:themeColor="background1" w:themeShade="80"/>
          <w:shd w:val="clear" w:color="auto" w:fill="E6E6E6"/>
        </w:rPr>
        <w:t xml:space="preserve"> 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CO</w:t>
      </w:r>
      <w:r w:rsidRPr="00E4711A">
        <w:rPr>
          <w:color w:val="008000"/>
          <w:sz w:val="20"/>
          <w:bdr w:val="single" w:sz="18" w:space="0" w:color="808080" w:themeColor="background1" w:themeShade="80"/>
          <w:shd w:val="clear" w:color="auto" w:fill="E6E6E6"/>
        </w:rPr>
        <w:t>NC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EPT</w:t>
      </w:r>
      <w:r w:rsidRPr="00E4711A">
        <w:rPr>
          <w:color w:val="FF0000"/>
          <w:sz w:val="20"/>
          <w:bdr w:val="single" w:sz="18" w:space="0" w:color="808080" w:themeColor="background1" w:themeShade="80"/>
          <w:shd w:val="clear" w:color="auto" w:fill="E6E6E6"/>
        </w:rPr>
        <w:t>U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AL</w:t>
      </w:r>
      <w:r w:rsidRPr="00764CFA">
        <w:rPr>
          <w:bdr w:val="single" w:sz="18" w:space="0" w:color="808080" w:themeColor="background1" w:themeShade="80"/>
          <w:shd w:val="clear" w:color="auto" w:fill="E6E6E6"/>
        </w:rPr>
        <w:t xml:space="preserve"> </w:t>
      </w:r>
      <w:r w:rsidRPr="00E4711A">
        <w:rPr>
          <w:rFonts w:ascii="Bank Gothic" w:hAnsi="Bank Gothic"/>
          <w:b/>
          <w:color w:val="7F7F7F" w:themeColor="text1" w:themeTint="80"/>
          <w:sz w:val="20"/>
          <w:bdr w:val="single" w:sz="18" w:space="0" w:color="808080" w:themeColor="background1" w:themeShade="80"/>
          <w:shd w:val="clear" w:color="auto" w:fill="E6E6E6"/>
        </w:rPr>
        <w:t>TOOLS</w:t>
      </w:r>
    </w:p>
    <w:p w14:paraId="53AE0B8B" w14:textId="77777777" w:rsidR="00412CC1" w:rsidRDefault="00412CC1" w:rsidP="00F301BC">
      <w:pPr>
        <w:pStyle w:val="Heading5"/>
        <w:spacing w:line="240" w:lineRule="atLeast"/>
        <w:ind w:left="806" w:hanging="806"/>
        <w:rPr>
          <w:b/>
          <w:smallCaps/>
          <w:position w:val="-6"/>
        </w:rPr>
      </w:pPr>
      <w:r>
        <w:rPr>
          <w:noProof/>
          <w:szCs w:val="24"/>
        </w:rPr>
        <w:drawing>
          <wp:inline distT="0" distB="0" distL="0" distR="0" wp14:anchorId="5E8CEBDA" wp14:editId="5F40E9CE">
            <wp:extent cx="1432560" cy="162560"/>
            <wp:effectExtent l="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BEF1" w14:textId="77777777" w:rsidR="00F301BC" w:rsidRDefault="00F301BC">
      <w:pPr>
        <w:pStyle w:val="Heading5"/>
      </w:pPr>
    </w:p>
    <w:sectPr w:rsidR="00F301BC" w:rsidSect="00CC0E24">
      <w:headerReference w:type="default" r:id="rId136"/>
      <w:footerReference w:type="default" r:id="rId137"/>
      <w:pgSz w:w="12240" w:h="15840"/>
      <w:pgMar w:top="960" w:right="1440" w:bottom="960" w:left="1440" w:header="960" w:footer="9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8136B" w14:textId="77777777" w:rsidR="00280480" w:rsidRDefault="00280480">
      <w:pPr>
        <w:spacing w:line="240" w:lineRule="auto"/>
      </w:pPr>
      <w:r>
        <w:separator/>
      </w:r>
    </w:p>
  </w:endnote>
  <w:endnote w:type="continuationSeparator" w:id="0">
    <w:p w14:paraId="55E302CF" w14:textId="77777777" w:rsidR="00280480" w:rsidRDefault="002804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York">
    <w:panose1 w:val="02020502060305060204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Times-Italic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6882E" w14:textId="77777777" w:rsidR="00280480" w:rsidRDefault="00280480">
    <w:pPr>
      <w:pStyle w:val="Footer"/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66BFC" w14:textId="77777777" w:rsidR="00280480" w:rsidRDefault="00280480">
      <w:pPr>
        <w:spacing w:line="240" w:lineRule="auto"/>
      </w:pPr>
      <w:r>
        <w:separator/>
      </w:r>
    </w:p>
  </w:footnote>
  <w:footnote w:type="continuationSeparator" w:id="0">
    <w:p w14:paraId="0068D3D4" w14:textId="77777777" w:rsidR="00280480" w:rsidRDefault="002804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00" w:firstRow="0" w:lastRow="0" w:firstColumn="0" w:lastColumn="0" w:noHBand="0" w:noVBand="0"/>
    </w:tblPr>
    <w:tblGrid>
      <w:gridCol w:w="2880"/>
      <w:gridCol w:w="3715"/>
      <w:gridCol w:w="2880"/>
    </w:tblGrid>
    <w:tr w:rsidR="00280480" w14:paraId="71F1FBC0" w14:textId="77777777">
      <w:trPr>
        <w:jc w:val="center"/>
      </w:trPr>
      <w:tc>
        <w:tcPr>
          <w:tcW w:w="2880" w:type="dxa"/>
        </w:tcPr>
        <w:p w14:paraId="0616408C" w14:textId="631F0DDE" w:rsidR="00280480" w:rsidRDefault="00D069D8">
          <w:pPr>
            <w:pStyle w:val="Heading1"/>
            <w:keepNext/>
            <w:spacing w:line="360" w:lineRule="exact"/>
            <w:jc w:val="left"/>
            <w:rPr>
              <w:sz w:val="24"/>
            </w:rPr>
          </w:pPr>
          <w:hyperlink r:id="rId1" w:history="1">
            <w:r w:rsidRPr="0040370A">
              <w:rPr>
                <w:rStyle w:val="Hyperlink"/>
                <w:color w:val="000000" w:themeColor="text1"/>
              </w:rPr>
              <w:t>CO</w:t>
            </w:r>
            <w:r w:rsidRPr="0040370A">
              <w:rPr>
                <w:rStyle w:val="Hyperlink"/>
                <w:color w:val="008000"/>
              </w:rPr>
              <w:t>NC</w:t>
            </w:r>
            <w:r w:rsidRPr="0040370A">
              <w:rPr>
                <w:rStyle w:val="Hyperlink"/>
                <w:color w:val="000000" w:themeColor="text1"/>
              </w:rPr>
              <w:t>EPT</w:t>
            </w:r>
            <w:r w:rsidRPr="0040370A">
              <w:rPr>
                <w:rStyle w:val="Hyperlink"/>
                <w:color w:val="FF0000"/>
              </w:rPr>
              <w:t>U</w:t>
            </w:r>
            <w:r w:rsidRPr="0040370A">
              <w:rPr>
                <w:rStyle w:val="Hyperlink"/>
                <w:color w:val="000000" w:themeColor="text1"/>
              </w:rPr>
              <w:t>AL</w:t>
            </w:r>
            <w:r w:rsidRPr="0040370A">
              <w:rPr>
                <w:rStyle w:val="Hyperlink"/>
              </w:rPr>
              <w:t xml:space="preserve"> </w:t>
            </w:r>
            <w:r w:rsidRPr="008F2E68">
              <w:rPr>
                <w:rStyle w:val="Hyperlink"/>
                <w:rFonts w:ascii="Bank Gothic" w:hAnsi="Bank Gothic"/>
                <w:color w:val="808080" w:themeColor="background1" w:themeShade="80"/>
              </w:rPr>
              <w:t>TOOLS</w:t>
            </w:r>
          </w:hyperlink>
        </w:p>
      </w:tc>
      <w:tc>
        <w:tcPr>
          <w:tcW w:w="3715" w:type="dxa"/>
        </w:tcPr>
        <w:p w14:paraId="1EB6DFCD" w14:textId="77777777" w:rsidR="00280480" w:rsidRDefault="00280480">
          <w:pPr>
            <w:pStyle w:val="Heading1"/>
            <w:keepNext/>
            <w:spacing w:line="360" w:lineRule="exact"/>
            <w:jc w:val="center"/>
            <w:rPr>
              <w:b w:val="0"/>
              <w:smallCaps w:val="0"/>
              <w:color w:val="000000"/>
              <w:sz w:val="18"/>
            </w:rPr>
          </w:pPr>
          <w:r>
            <w:rPr>
              <w:b w:val="0"/>
              <w:smallCaps w:val="0"/>
              <w:color w:val="800000"/>
              <w:sz w:val="18"/>
            </w:rPr>
            <w:t>By:</w:t>
          </w:r>
          <w:r>
            <w:rPr>
              <w:b w:val="0"/>
              <w:smallCaps w:val="0"/>
              <w:color w:val="000000"/>
              <w:sz w:val="18"/>
            </w:rPr>
            <w:t xml:space="preserve">  Neil E. Cotter</w:t>
          </w:r>
        </w:p>
      </w:tc>
      <w:tc>
        <w:tcPr>
          <w:tcW w:w="2880" w:type="dxa"/>
        </w:tcPr>
        <w:p w14:paraId="68B48F7F" w14:textId="77777777" w:rsidR="00280480" w:rsidRDefault="00280480">
          <w:pPr>
            <w:pStyle w:val="Heading1"/>
            <w:keepNext/>
            <w:spacing w:line="360" w:lineRule="exact"/>
            <w:rPr>
              <w:sz w:val="24"/>
            </w:rPr>
          </w:pPr>
          <w:r>
            <w:t>Probability</w:t>
          </w:r>
        </w:p>
      </w:tc>
    </w:tr>
    <w:tr w:rsidR="00280480" w14:paraId="040CFE03" w14:textId="77777777">
      <w:trPr>
        <w:jc w:val="center"/>
      </w:trPr>
      <w:tc>
        <w:tcPr>
          <w:tcW w:w="2880" w:type="dxa"/>
        </w:tcPr>
        <w:p w14:paraId="6B53D99A" w14:textId="77777777" w:rsidR="00280480" w:rsidRDefault="00280480" w:rsidP="00EA3110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3715" w:type="dxa"/>
        </w:tcPr>
        <w:p w14:paraId="0ACFD5AB" w14:textId="77777777" w:rsidR="00280480" w:rsidRDefault="00280480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2880" w:type="dxa"/>
        </w:tcPr>
        <w:p w14:paraId="6244CA2D" w14:textId="77777777" w:rsidR="00280480" w:rsidRDefault="00280480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  <w:proofErr w:type="spellStart"/>
          <w:r>
            <w:t>Prob</w:t>
          </w:r>
          <w:proofErr w:type="spellEnd"/>
          <w:r>
            <w:t xml:space="preserve"> density func, </w:t>
          </w:r>
          <w:proofErr w:type="gramStart"/>
          <w:r>
            <w:rPr>
              <w:i/>
              <w:smallCaps w:val="0"/>
            </w:rPr>
            <w:t>f</w:t>
          </w:r>
          <w:r>
            <w:t>(</w:t>
          </w:r>
          <w:proofErr w:type="gramEnd"/>
          <w:r>
            <w:rPr>
              <w:i/>
              <w:smallCaps w:val="0"/>
            </w:rPr>
            <w:t>x</w:t>
          </w:r>
          <w:r>
            <w:t>)</w:t>
          </w:r>
        </w:p>
      </w:tc>
    </w:tr>
    <w:tr w:rsidR="00280480" w14:paraId="57A0D334" w14:textId="77777777">
      <w:trPr>
        <w:jc w:val="center"/>
      </w:trPr>
      <w:tc>
        <w:tcPr>
          <w:tcW w:w="2880" w:type="dxa"/>
        </w:tcPr>
        <w:p w14:paraId="01796E85" w14:textId="77777777" w:rsidR="00280480" w:rsidRDefault="00280480">
          <w:pPr>
            <w:pStyle w:val="Heading3"/>
            <w:keepNext/>
            <w:ind w:left="0"/>
          </w:pPr>
        </w:p>
      </w:tc>
      <w:tc>
        <w:tcPr>
          <w:tcW w:w="3715" w:type="dxa"/>
        </w:tcPr>
        <w:p w14:paraId="2A9184FD" w14:textId="77777777" w:rsidR="00280480" w:rsidRDefault="00280480">
          <w:pPr>
            <w:pStyle w:val="Heading3"/>
            <w:keepNext/>
            <w:ind w:left="0"/>
          </w:pPr>
        </w:p>
      </w:tc>
      <w:tc>
        <w:tcPr>
          <w:tcW w:w="2880" w:type="dxa"/>
        </w:tcPr>
        <w:p w14:paraId="2BA798E2" w14:textId="77777777" w:rsidR="00280480" w:rsidRDefault="00280480">
          <w:pPr>
            <w:pStyle w:val="Heading3"/>
            <w:keepNext/>
            <w:ind w:left="0"/>
          </w:pPr>
          <w:r>
            <w:rPr>
              <w:rFonts w:ascii="Symbol" w:hAnsi="Symbol"/>
            </w:rPr>
            <w:t></w:t>
          </w:r>
          <w:r w:rsidRPr="003B524B">
            <w:rPr>
              <w:rFonts w:ascii="Times New Roman" w:hAnsi="Times New Roman"/>
              <w:position w:val="4"/>
              <w:sz w:val="18"/>
              <w:szCs w:val="18"/>
            </w:rPr>
            <w:t>2</w:t>
          </w:r>
          <w:r>
            <w:rPr>
              <w:rFonts w:ascii="Times New Roman" w:hAnsi="Times New Roman"/>
            </w:rPr>
            <w:t xml:space="preserve"> derivation (cont.)</w:t>
          </w:r>
        </w:p>
      </w:tc>
    </w:tr>
    <w:tr w:rsidR="00280480" w14:paraId="4312BC76" w14:textId="77777777">
      <w:trPr>
        <w:jc w:val="center"/>
      </w:trPr>
      <w:tc>
        <w:tcPr>
          <w:tcW w:w="2880" w:type="dxa"/>
        </w:tcPr>
        <w:p w14:paraId="4FD363D2" w14:textId="77777777" w:rsidR="00280480" w:rsidRDefault="00280480">
          <w:pPr>
            <w:pStyle w:val="Heading4"/>
            <w:keepNext/>
            <w:jc w:val="right"/>
          </w:pPr>
        </w:p>
      </w:tc>
      <w:tc>
        <w:tcPr>
          <w:tcW w:w="3715" w:type="dxa"/>
        </w:tcPr>
        <w:p w14:paraId="7BA93D10" w14:textId="77777777" w:rsidR="00280480" w:rsidRDefault="00280480">
          <w:pPr>
            <w:pStyle w:val="Heading4"/>
            <w:keepNext/>
            <w:jc w:val="right"/>
          </w:pPr>
        </w:p>
      </w:tc>
      <w:tc>
        <w:tcPr>
          <w:tcW w:w="2880" w:type="dxa"/>
        </w:tcPr>
        <w:p w14:paraId="26987D7C" w14:textId="77777777" w:rsidR="00280480" w:rsidRDefault="00280480">
          <w:pPr>
            <w:pStyle w:val="Heading4"/>
            <w:keepNext/>
            <w:jc w:val="right"/>
          </w:pPr>
        </w:p>
      </w:tc>
    </w:tr>
    <w:tr w:rsidR="00280480" w14:paraId="337EFAF9" w14:textId="77777777">
      <w:trPr>
        <w:jc w:val="center"/>
      </w:trPr>
      <w:tc>
        <w:tcPr>
          <w:tcW w:w="2880" w:type="dxa"/>
        </w:tcPr>
        <w:p w14:paraId="40D4E078" w14:textId="77777777" w:rsidR="00280480" w:rsidRDefault="00280480">
          <w:pPr>
            <w:pStyle w:val="Heading5"/>
            <w:jc w:val="right"/>
          </w:pPr>
        </w:p>
      </w:tc>
      <w:tc>
        <w:tcPr>
          <w:tcW w:w="3715" w:type="dxa"/>
        </w:tcPr>
        <w:p w14:paraId="41B4411F" w14:textId="77777777" w:rsidR="00280480" w:rsidRDefault="00280480">
          <w:pPr>
            <w:pStyle w:val="Heading5"/>
            <w:jc w:val="right"/>
          </w:pPr>
        </w:p>
      </w:tc>
      <w:tc>
        <w:tcPr>
          <w:tcW w:w="2880" w:type="dxa"/>
        </w:tcPr>
        <w:p w14:paraId="3B3320D2" w14:textId="77777777" w:rsidR="00280480" w:rsidRDefault="00280480">
          <w:pPr>
            <w:pStyle w:val="Heading5"/>
            <w:jc w:val="right"/>
          </w:pPr>
        </w:p>
      </w:tc>
    </w:tr>
  </w:tbl>
  <w:p w14:paraId="296EDE67" w14:textId="77777777" w:rsidR="00280480" w:rsidRDefault="00C7111C">
    <w:pPr>
      <w:spacing w:line="180" w:lineRule="exact"/>
      <w:ind w:left="-1800" w:right="-1800"/>
    </w:pPr>
    <w:r>
      <w:pict w14:anchorId="135966E4">
        <v:rect id="_x0000_i1087" style="width:576.5pt;height:1pt" o:hrpct="942" o:hralign="center" o:hrstd="t" o:hrnoshade="t" o:hr="t" fillcolor="black" stroked="f"/>
      </w:pict>
    </w:r>
  </w:p>
  <w:p w14:paraId="1D56D4E2" w14:textId="77777777" w:rsidR="00280480" w:rsidRDefault="002804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oNotTrackMoves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5603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2"/>
  </w:compat>
  <w:rsids>
    <w:rsidRoot w:val="003030AB"/>
    <w:rsid w:val="000146CC"/>
    <w:rsid w:val="0002591E"/>
    <w:rsid w:val="000329BF"/>
    <w:rsid w:val="000346D1"/>
    <w:rsid w:val="00034932"/>
    <w:rsid w:val="000554D5"/>
    <w:rsid w:val="00063E82"/>
    <w:rsid w:val="0006793C"/>
    <w:rsid w:val="00076A2B"/>
    <w:rsid w:val="0008151C"/>
    <w:rsid w:val="0008371E"/>
    <w:rsid w:val="00087B24"/>
    <w:rsid w:val="000A36D7"/>
    <w:rsid w:val="000A44AC"/>
    <w:rsid w:val="000C2B8D"/>
    <w:rsid w:val="000D3ED4"/>
    <w:rsid w:val="000D6391"/>
    <w:rsid w:val="00116B21"/>
    <w:rsid w:val="00125D15"/>
    <w:rsid w:val="001319F4"/>
    <w:rsid w:val="0013713D"/>
    <w:rsid w:val="0014330D"/>
    <w:rsid w:val="00144E50"/>
    <w:rsid w:val="00171AE8"/>
    <w:rsid w:val="00195623"/>
    <w:rsid w:val="001B1F14"/>
    <w:rsid w:val="001B55AC"/>
    <w:rsid w:val="001D167D"/>
    <w:rsid w:val="001D3678"/>
    <w:rsid w:val="001D60B9"/>
    <w:rsid w:val="001D6A3E"/>
    <w:rsid w:val="001E486E"/>
    <w:rsid w:val="00200262"/>
    <w:rsid w:val="002009FD"/>
    <w:rsid w:val="00222A2E"/>
    <w:rsid w:val="00236F45"/>
    <w:rsid w:val="00240CBC"/>
    <w:rsid w:val="002458EE"/>
    <w:rsid w:val="002553B1"/>
    <w:rsid w:val="002570DC"/>
    <w:rsid w:val="0026118B"/>
    <w:rsid w:val="00264A3E"/>
    <w:rsid w:val="00280480"/>
    <w:rsid w:val="00280B09"/>
    <w:rsid w:val="00284F69"/>
    <w:rsid w:val="0029092B"/>
    <w:rsid w:val="002A3BC9"/>
    <w:rsid w:val="002A47F2"/>
    <w:rsid w:val="002A7FD7"/>
    <w:rsid w:val="002C12A0"/>
    <w:rsid w:val="002C7043"/>
    <w:rsid w:val="002D5E13"/>
    <w:rsid w:val="002D6F2E"/>
    <w:rsid w:val="002E7FA5"/>
    <w:rsid w:val="002F4C22"/>
    <w:rsid w:val="003030AB"/>
    <w:rsid w:val="00310F46"/>
    <w:rsid w:val="0035055B"/>
    <w:rsid w:val="003538D7"/>
    <w:rsid w:val="003553F1"/>
    <w:rsid w:val="00364996"/>
    <w:rsid w:val="00370B9D"/>
    <w:rsid w:val="00384E51"/>
    <w:rsid w:val="00391B2B"/>
    <w:rsid w:val="003A1295"/>
    <w:rsid w:val="003A296F"/>
    <w:rsid w:val="003A3F96"/>
    <w:rsid w:val="003B504A"/>
    <w:rsid w:val="003B524B"/>
    <w:rsid w:val="003C6C6F"/>
    <w:rsid w:val="003C75E2"/>
    <w:rsid w:val="003D1088"/>
    <w:rsid w:val="003F0D77"/>
    <w:rsid w:val="003F3E2D"/>
    <w:rsid w:val="003F5814"/>
    <w:rsid w:val="003F60B5"/>
    <w:rsid w:val="004036F7"/>
    <w:rsid w:val="00403CE2"/>
    <w:rsid w:val="00406081"/>
    <w:rsid w:val="00410AC3"/>
    <w:rsid w:val="00412A3C"/>
    <w:rsid w:val="00412CC1"/>
    <w:rsid w:val="00416C83"/>
    <w:rsid w:val="00416F4C"/>
    <w:rsid w:val="00440C23"/>
    <w:rsid w:val="0045420B"/>
    <w:rsid w:val="004716A9"/>
    <w:rsid w:val="004861CB"/>
    <w:rsid w:val="00490708"/>
    <w:rsid w:val="00491A45"/>
    <w:rsid w:val="004C2FF9"/>
    <w:rsid w:val="004C342C"/>
    <w:rsid w:val="004D2E56"/>
    <w:rsid w:val="004D62A6"/>
    <w:rsid w:val="004D6F8A"/>
    <w:rsid w:val="004E0C0D"/>
    <w:rsid w:val="004F3CE6"/>
    <w:rsid w:val="00523999"/>
    <w:rsid w:val="00564F48"/>
    <w:rsid w:val="00591298"/>
    <w:rsid w:val="005A164E"/>
    <w:rsid w:val="005B4AA2"/>
    <w:rsid w:val="005B54ED"/>
    <w:rsid w:val="005B73ED"/>
    <w:rsid w:val="005C0617"/>
    <w:rsid w:val="005D2047"/>
    <w:rsid w:val="005D3D71"/>
    <w:rsid w:val="005D5FA5"/>
    <w:rsid w:val="005E5165"/>
    <w:rsid w:val="005E6A9D"/>
    <w:rsid w:val="005F2D73"/>
    <w:rsid w:val="00621193"/>
    <w:rsid w:val="006229EF"/>
    <w:rsid w:val="0063621B"/>
    <w:rsid w:val="006416D7"/>
    <w:rsid w:val="00646C63"/>
    <w:rsid w:val="00651966"/>
    <w:rsid w:val="00655BF5"/>
    <w:rsid w:val="00655DB4"/>
    <w:rsid w:val="006606DD"/>
    <w:rsid w:val="00661033"/>
    <w:rsid w:val="006669E0"/>
    <w:rsid w:val="0066734C"/>
    <w:rsid w:val="0067593E"/>
    <w:rsid w:val="00685F32"/>
    <w:rsid w:val="006A703A"/>
    <w:rsid w:val="006A7F16"/>
    <w:rsid w:val="006B39D2"/>
    <w:rsid w:val="006B456E"/>
    <w:rsid w:val="006B7919"/>
    <w:rsid w:val="006D032F"/>
    <w:rsid w:val="006D26D3"/>
    <w:rsid w:val="006E490D"/>
    <w:rsid w:val="006E6551"/>
    <w:rsid w:val="006F1F7D"/>
    <w:rsid w:val="00746187"/>
    <w:rsid w:val="00760685"/>
    <w:rsid w:val="007612AD"/>
    <w:rsid w:val="00764569"/>
    <w:rsid w:val="00764CFA"/>
    <w:rsid w:val="007815A1"/>
    <w:rsid w:val="007905B8"/>
    <w:rsid w:val="00794659"/>
    <w:rsid w:val="007A4209"/>
    <w:rsid w:val="007A4D17"/>
    <w:rsid w:val="007C024E"/>
    <w:rsid w:val="007D06B5"/>
    <w:rsid w:val="007F5715"/>
    <w:rsid w:val="007F60CE"/>
    <w:rsid w:val="008243E1"/>
    <w:rsid w:val="0082468C"/>
    <w:rsid w:val="00826F80"/>
    <w:rsid w:val="0083050F"/>
    <w:rsid w:val="00843CCE"/>
    <w:rsid w:val="00845C7F"/>
    <w:rsid w:val="00864E71"/>
    <w:rsid w:val="00870963"/>
    <w:rsid w:val="00887BC1"/>
    <w:rsid w:val="008931E3"/>
    <w:rsid w:val="008A04F4"/>
    <w:rsid w:val="008A77C2"/>
    <w:rsid w:val="008B5792"/>
    <w:rsid w:val="008C52CE"/>
    <w:rsid w:val="008D3FA0"/>
    <w:rsid w:val="008F648A"/>
    <w:rsid w:val="0090295F"/>
    <w:rsid w:val="0090298A"/>
    <w:rsid w:val="00903712"/>
    <w:rsid w:val="00904C01"/>
    <w:rsid w:val="00905635"/>
    <w:rsid w:val="009105DB"/>
    <w:rsid w:val="009251C6"/>
    <w:rsid w:val="00926C41"/>
    <w:rsid w:val="00930CE1"/>
    <w:rsid w:val="00936597"/>
    <w:rsid w:val="00960C14"/>
    <w:rsid w:val="00962C23"/>
    <w:rsid w:val="00985EE1"/>
    <w:rsid w:val="009A217B"/>
    <w:rsid w:val="009A5E75"/>
    <w:rsid w:val="009C2D34"/>
    <w:rsid w:val="009C6C0C"/>
    <w:rsid w:val="009D1241"/>
    <w:rsid w:val="009D1516"/>
    <w:rsid w:val="009D6442"/>
    <w:rsid w:val="009E1020"/>
    <w:rsid w:val="009E15C8"/>
    <w:rsid w:val="009E43B0"/>
    <w:rsid w:val="009F44D9"/>
    <w:rsid w:val="00A0170C"/>
    <w:rsid w:val="00A11E39"/>
    <w:rsid w:val="00A14058"/>
    <w:rsid w:val="00A72B41"/>
    <w:rsid w:val="00A73110"/>
    <w:rsid w:val="00A92C6C"/>
    <w:rsid w:val="00A93711"/>
    <w:rsid w:val="00AA4D71"/>
    <w:rsid w:val="00AD2923"/>
    <w:rsid w:val="00B06F51"/>
    <w:rsid w:val="00B11436"/>
    <w:rsid w:val="00B11755"/>
    <w:rsid w:val="00B1742C"/>
    <w:rsid w:val="00B208A4"/>
    <w:rsid w:val="00B3551F"/>
    <w:rsid w:val="00B37804"/>
    <w:rsid w:val="00B4553C"/>
    <w:rsid w:val="00B71141"/>
    <w:rsid w:val="00B839A7"/>
    <w:rsid w:val="00BB062D"/>
    <w:rsid w:val="00BB5C03"/>
    <w:rsid w:val="00BC0A2E"/>
    <w:rsid w:val="00BC50A6"/>
    <w:rsid w:val="00BE5EC6"/>
    <w:rsid w:val="00BE744C"/>
    <w:rsid w:val="00BE7889"/>
    <w:rsid w:val="00BF721D"/>
    <w:rsid w:val="00C03050"/>
    <w:rsid w:val="00C102BB"/>
    <w:rsid w:val="00C25C56"/>
    <w:rsid w:val="00C37E8E"/>
    <w:rsid w:val="00C4241F"/>
    <w:rsid w:val="00C538D1"/>
    <w:rsid w:val="00C54E49"/>
    <w:rsid w:val="00C62F8F"/>
    <w:rsid w:val="00C7111C"/>
    <w:rsid w:val="00C77011"/>
    <w:rsid w:val="00C832CA"/>
    <w:rsid w:val="00C90B8A"/>
    <w:rsid w:val="00CA07F4"/>
    <w:rsid w:val="00CA4527"/>
    <w:rsid w:val="00CB41B7"/>
    <w:rsid w:val="00CB4693"/>
    <w:rsid w:val="00CC0E24"/>
    <w:rsid w:val="00CE3185"/>
    <w:rsid w:val="00CE6FFF"/>
    <w:rsid w:val="00D069D8"/>
    <w:rsid w:val="00D0708C"/>
    <w:rsid w:val="00D07C76"/>
    <w:rsid w:val="00D124CB"/>
    <w:rsid w:val="00D1349D"/>
    <w:rsid w:val="00D2371E"/>
    <w:rsid w:val="00D56611"/>
    <w:rsid w:val="00D56ADD"/>
    <w:rsid w:val="00D660C1"/>
    <w:rsid w:val="00D679E6"/>
    <w:rsid w:val="00D83FEA"/>
    <w:rsid w:val="00D87A76"/>
    <w:rsid w:val="00D92CF2"/>
    <w:rsid w:val="00DA6953"/>
    <w:rsid w:val="00DB7606"/>
    <w:rsid w:val="00DC4D3D"/>
    <w:rsid w:val="00DD4194"/>
    <w:rsid w:val="00DE347D"/>
    <w:rsid w:val="00E0045E"/>
    <w:rsid w:val="00E1195B"/>
    <w:rsid w:val="00E30E51"/>
    <w:rsid w:val="00E335F1"/>
    <w:rsid w:val="00E36E14"/>
    <w:rsid w:val="00E4711A"/>
    <w:rsid w:val="00E51623"/>
    <w:rsid w:val="00E619E4"/>
    <w:rsid w:val="00E61A11"/>
    <w:rsid w:val="00E71246"/>
    <w:rsid w:val="00E734B0"/>
    <w:rsid w:val="00E754B0"/>
    <w:rsid w:val="00E75BE7"/>
    <w:rsid w:val="00E82DC9"/>
    <w:rsid w:val="00E86B9E"/>
    <w:rsid w:val="00E876FC"/>
    <w:rsid w:val="00E91EBD"/>
    <w:rsid w:val="00E9587E"/>
    <w:rsid w:val="00E96828"/>
    <w:rsid w:val="00EA18D6"/>
    <w:rsid w:val="00EA3110"/>
    <w:rsid w:val="00EC1AB0"/>
    <w:rsid w:val="00EC215A"/>
    <w:rsid w:val="00EF2730"/>
    <w:rsid w:val="00EF57E3"/>
    <w:rsid w:val="00F02BEE"/>
    <w:rsid w:val="00F05A75"/>
    <w:rsid w:val="00F1102B"/>
    <w:rsid w:val="00F15520"/>
    <w:rsid w:val="00F301BC"/>
    <w:rsid w:val="00F331AD"/>
    <w:rsid w:val="00F337B1"/>
    <w:rsid w:val="00F3752D"/>
    <w:rsid w:val="00F42551"/>
    <w:rsid w:val="00F61915"/>
    <w:rsid w:val="00F718BE"/>
    <w:rsid w:val="00F739FA"/>
    <w:rsid w:val="00F849B9"/>
    <w:rsid w:val="00F90A23"/>
    <w:rsid w:val="00FA7266"/>
    <w:rsid w:val="00FB0DBD"/>
    <w:rsid w:val="00FD686C"/>
    <w:rsid w:val="00FE1CC5"/>
    <w:rsid w:val="00FE7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3"/>
    <o:shapelayout v:ext="edit">
      <o:idmap v:ext="edit" data="1"/>
    </o:shapelayout>
  </w:shapeDefaults>
  <w:decimalSymbol w:val="."/>
  <w:listSeparator w:val=","/>
  <w14:docId w14:val="3CBD3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1E"/>
    <w:pPr>
      <w:spacing w:line="360" w:lineRule="atLeast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Heading2"/>
    <w:qFormat/>
    <w:rsid w:val="0002591E"/>
    <w:pPr>
      <w:jc w:val="right"/>
      <w:outlineLvl w:val="0"/>
    </w:pPr>
    <w:rPr>
      <w:b/>
      <w:smallCaps/>
      <w:sz w:val="20"/>
    </w:rPr>
  </w:style>
  <w:style w:type="paragraph" w:styleId="Heading2">
    <w:name w:val="heading 2"/>
    <w:basedOn w:val="Normal"/>
    <w:next w:val="Heading3"/>
    <w:qFormat/>
    <w:rsid w:val="0002591E"/>
    <w:pPr>
      <w:spacing w:line="220" w:lineRule="exact"/>
      <w:ind w:left="180"/>
      <w:jc w:val="right"/>
      <w:outlineLvl w:val="1"/>
    </w:pPr>
    <w:rPr>
      <w:smallCaps/>
      <w:sz w:val="20"/>
    </w:rPr>
  </w:style>
  <w:style w:type="paragraph" w:styleId="Heading3">
    <w:name w:val="heading 3"/>
    <w:basedOn w:val="Normal"/>
    <w:next w:val="Heading4"/>
    <w:qFormat/>
    <w:rsid w:val="0002591E"/>
    <w:pPr>
      <w:spacing w:line="200" w:lineRule="exact"/>
      <w:ind w:left="360"/>
      <w:jc w:val="right"/>
      <w:outlineLvl w:val="2"/>
    </w:pPr>
    <w:rPr>
      <w:sz w:val="20"/>
    </w:rPr>
  </w:style>
  <w:style w:type="paragraph" w:styleId="Heading4">
    <w:name w:val="heading 4"/>
    <w:basedOn w:val="Normal"/>
    <w:next w:val="Heading5"/>
    <w:qFormat/>
    <w:rsid w:val="0002591E"/>
    <w:pPr>
      <w:spacing w:line="200" w:lineRule="exact"/>
      <w:jc w:val="left"/>
      <w:outlineLvl w:val="3"/>
    </w:pPr>
    <w:rPr>
      <w:smallCaps/>
      <w:sz w:val="18"/>
    </w:rPr>
  </w:style>
  <w:style w:type="paragraph" w:styleId="Heading5">
    <w:name w:val="heading 5"/>
    <w:basedOn w:val="Normal"/>
    <w:qFormat/>
    <w:rsid w:val="0002591E"/>
    <w:pPr>
      <w:tabs>
        <w:tab w:val="left" w:pos="800"/>
      </w:tabs>
      <w:spacing w:line="180" w:lineRule="exact"/>
      <w:ind w:left="800" w:hanging="800"/>
      <w:outlineLvl w:val="4"/>
    </w:pPr>
    <w:rPr>
      <w:sz w:val="16"/>
    </w:rPr>
  </w:style>
  <w:style w:type="paragraph" w:styleId="Heading6">
    <w:name w:val="heading 6"/>
    <w:basedOn w:val="Normal"/>
    <w:next w:val="Heading5"/>
    <w:qFormat/>
    <w:rsid w:val="0002591E"/>
    <w:pPr>
      <w:tabs>
        <w:tab w:val="left" w:pos="1080"/>
        <w:tab w:val="center" w:pos="4320"/>
        <w:tab w:val="right" w:pos="8640"/>
      </w:tabs>
      <w:spacing w:after="120" w:line="300" w:lineRule="atLeast"/>
      <w:ind w:left="1080" w:hanging="108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rsid w:val="0002591E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rsid w:val="0002591E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rsid w:val="0002591E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rsid w:val="000259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2591E"/>
  </w:style>
  <w:style w:type="paragraph" w:styleId="Header">
    <w:name w:val="header"/>
    <w:basedOn w:val="Normal"/>
    <w:rsid w:val="0002591E"/>
    <w:pPr>
      <w:tabs>
        <w:tab w:val="center" w:pos="4320"/>
        <w:tab w:val="right" w:pos="8640"/>
      </w:tabs>
    </w:pPr>
  </w:style>
  <w:style w:type="paragraph" w:customStyle="1" w:styleId="HWpr">
    <w:name w:val="HWpr"/>
    <w:basedOn w:val="Normal"/>
    <w:next w:val="fig"/>
    <w:rsid w:val="0002591E"/>
    <w:pPr>
      <w:tabs>
        <w:tab w:val="left" w:pos="360"/>
      </w:tabs>
      <w:spacing w:before="240" w:line="300" w:lineRule="atLeast"/>
      <w:ind w:left="360" w:hanging="360"/>
    </w:pPr>
  </w:style>
  <w:style w:type="paragraph" w:customStyle="1" w:styleId="HWa">
    <w:name w:val="HWa"/>
    <w:basedOn w:val="Normal"/>
    <w:rsid w:val="0002591E"/>
    <w:pPr>
      <w:tabs>
        <w:tab w:val="left" w:pos="1680"/>
        <w:tab w:val="left" w:pos="4860"/>
        <w:tab w:val="left" w:pos="5300"/>
      </w:tabs>
      <w:spacing w:line="300" w:lineRule="atLeast"/>
      <w:ind w:left="1560" w:hanging="480"/>
    </w:pPr>
  </w:style>
  <w:style w:type="paragraph" w:customStyle="1" w:styleId="fig">
    <w:name w:val="fig"/>
    <w:basedOn w:val="Normal"/>
    <w:next w:val="ctnote"/>
    <w:rsid w:val="0002591E"/>
    <w:pPr>
      <w:tabs>
        <w:tab w:val="center" w:pos="4860"/>
      </w:tabs>
      <w:spacing w:before="120" w:line="300" w:lineRule="atLeast"/>
      <w:ind w:left="1080"/>
    </w:pPr>
  </w:style>
  <w:style w:type="paragraph" w:customStyle="1" w:styleId="first">
    <w:name w:val="first"/>
    <w:basedOn w:val="Normal"/>
    <w:rsid w:val="0002591E"/>
    <w:pPr>
      <w:tabs>
        <w:tab w:val="right" w:pos="540"/>
        <w:tab w:val="left" w:pos="720"/>
        <w:tab w:val="center" w:pos="4320"/>
        <w:tab w:val="right" w:pos="8640"/>
      </w:tabs>
      <w:spacing w:line="480" w:lineRule="atLeast"/>
      <w:ind w:left="720" w:hanging="720"/>
    </w:pPr>
  </w:style>
  <w:style w:type="paragraph" w:customStyle="1" w:styleId="ctnote">
    <w:name w:val="ctnote"/>
    <w:basedOn w:val="Normal"/>
    <w:rsid w:val="0002591E"/>
    <w:pPr>
      <w:tabs>
        <w:tab w:val="left" w:pos="1872"/>
        <w:tab w:val="left" w:pos="2160"/>
      </w:tabs>
      <w:spacing w:before="360"/>
      <w:ind w:left="2160" w:hanging="1080"/>
    </w:pPr>
  </w:style>
  <w:style w:type="paragraph" w:customStyle="1" w:styleId="ct">
    <w:name w:val="ct"/>
    <w:basedOn w:val="Normal"/>
    <w:rsid w:val="0002591E"/>
    <w:pPr>
      <w:tabs>
        <w:tab w:val="left" w:pos="1080"/>
      </w:tabs>
      <w:spacing w:before="120"/>
      <w:ind w:left="1080" w:hanging="1080"/>
    </w:pPr>
  </w:style>
  <w:style w:type="paragraph" w:customStyle="1" w:styleId="ctnotebody">
    <w:name w:val="ctnotebody"/>
    <w:basedOn w:val="Normal"/>
    <w:rsid w:val="0002591E"/>
    <w:pPr>
      <w:spacing w:before="120"/>
      <w:ind w:left="2160"/>
    </w:pPr>
  </w:style>
  <w:style w:type="paragraph" w:customStyle="1" w:styleId="ctbody">
    <w:name w:val="ctbody"/>
    <w:basedOn w:val="Normal"/>
    <w:rsid w:val="0002591E"/>
    <w:pPr>
      <w:tabs>
        <w:tab w:val="left" w:pos="1644"/>
      </w:tabs>
      <w:spacing w:before="120"/>
      <w:ind w:left="1080"/>
    </w:pPr>
  </w:style>
  <w:style w:type="paragraph" w:customStyle="1" w:styleId="body">
    <w:name w:val="body"/>
    <w:basedOn w:val="ct"/>
    <w:rsid w:val="0002591E"/>
  </w:style>
  <w:style w:type="paragraph" w:customStyle="1" w:styleId="HW1">
    <w:name w:val="HW1"/>
    <w:basedOn w:val="Normal"/>
    <w:rsid w:val="0002591E"/>
    <w:pPr>
      <w:tabs>
        <w:tab w:val="left" w:pos="1080"/>
      </w:tabs>
      <w:ind w:left="1080" w:hanging="1080"/>
    </w:pPr>
  </w:style>
  <w:style w:type="paragraph" w:customStyle="1" w:styleId="ctsubnote">
    <w:name w:val="ctsubnote"/>
    <w:basedOn w:val="Normal"/>
    <w:rsid w:val="0002591E"/>
    <w:pPr>
      <w:tabs>
        <w:tab w:val="left" w:pos="3240"/>
      </w:tabs>
      <w:spacing w:before="120"/>
      <w:ind w:left="3240" w:hanging="1080"/>
    </w:pPr>
  </w:style>
  <w:style w:type="paragraph" w:customStyle="1" w:styleId="ctsubnotebody">
    <w:name w:val="ctsubnotebody"/>
    <w:basedOn w:val="Normal"/>
    <w:rsid w:val="0002591E"/>
    <w:pPr>
      <w:spacing w:before="120"/>
      <w:ind w:left="3240"/>
    </w:pPr>
  </w:style>
  <w:style w:type="paragraph" w:customStyle="1" w:styleId="cteqn">
    <w:name w:val="cteqn"/>
    <w:basedOn w:val="Normal"/>
    <w:rsid w:val="0002591E"/>
    <w:pPr>
      <w:ind w:left="1620"/>
    </w:pPr>
  </w:style>
  <w:style w:type="paragraph" w:customStyle="1" w:styleId="cta">
    <w:name w:val="cta"/>
    <w:basedOn w:val="Normal"/>
    <w:rsid w:val="0002591E"/>
    <w:pPr>
      <w:tabs>
        <w:tab w:val="left" w:pos="1620"/>
      </w:tabs>
      <w:spacing w:before="120"/>
      <w:ind w:left="1620" w:hanging="540"/>
    </w:pPr>
  </w:style>
  <w:style w:type="paragraph" w:customStyle="1" w:styleId="ctabody">
    <w:name w:val="ctabody"/>
    <w:basedOn w:val="Normal"/>
    <w:rsid w:val="0002591E"/>
    <w:pPr>
      <w:tabs>
        <w:tab w:val="left" w:pos="2160"/>
      </w:tabs>
      <w:ind w:left="1620"/>
    </w:pPr>
  </w:style>
  <w:style w:type="paragraph" w:customStyle="1" w:styleId="ctaeqn">
    <w:name w:val="ctaeqn"/>
    <w:basedOn w:val="Normal"/>
    <w:rsid w:val="0002591E"/>
    <w:pPr>
      <w:ind w:left="2160"/>
    </w:pPr>
  </w:style>
  <w:style w:type="paragraph" w:customStyle="1" w:styleId="ctnoteeqn">
    <w:name w:val="ctnoteeqn"/>
    <w:basedOn w:val="Normal"/>
    <w:rsid w:val="0002591E"/>
    <w:pPr>
      <w:spacing w:before="120"/>
      <w:ind w:left="2700"/>
    </w:pPr>
  </w:style>
  <w:style w:type="paragraph" w:customStyle="1" w:styleId="ctsubnotebodyeqn">
    <w:name w:val="ctsubnotebodyeqn"/>
    <w:basedOn w:val="Normal"/>
    <w:rsid w:val="0002591E"/>
    <w:pPr>
      <w:ind w:left="3780"/>
    </w:pPr>
  </w:style>
  <w:style w:type="character" w:styleId="Hyperlink">
    <w:name w:val="Hyperlink"/>
    <w:rsid w:val="0002591E"/>
    <w:rPr>
      <w:color w:val="6A3400"/>
      <w:u w:val="single"/>
    </w:rPr>
  </w:style>
  <w:style w:type="character" w:styleId="FollowedHyperlink">
    <w:name w:val="FollowedHyperlink"/>
    <w:rsid w:val="0002591E"/>
    <w:rPr>
      <w:color w:val="800080"/>
      <w:u w:val="single"/>
    </w:rPr>
  </w:style>
  <w:style w:type="paragraph" w:customStyle="1" w:styleId="Matlab">
    <w:name w:val="Matlab"/>
    <w:basedOn w:val="Normal"/>
    <w:rsid w:val="0002591E"/>
    <w:pPr>
      <w:spacing w:line="240" w:lineRule="auto"/>
      <w:ind w:left="2160"/>
    </w:pPr>
    <w:rPr>
      <w:rFonts w:ascii="Monaco" w:hAnsi="Monaco"/>
      <w:sz w:val="18"/>
    </w:rPr>
  </w:style>
  <w:style w:type="paragraph" w:customStyle="1" w:styleId="CTcode">
    <w:name w:val="CTcode"/>
    <w:basedOn w:val="Normal"/>
    <w:rsid w:val="0002591E"/>
    <w:pPr>
      <w:spacing w:line="200" w:lineRule="exact"/>
      <w:ind w:left="1680"/>
      <w:jc w:val="left"/>
    </w:pPr>
    <w:rPr>
      <w:rFonts w:ascii="Monaco" w:hAnsi="Monaco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01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tLeast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Heading2"/>
    <w:qFormat/>
    <w:pPr>
      <w:jc w:val="right"/>
      <w:outlineLvl w:val="0"/>
    </w:pPr>
    <w:rPr>
      <w:b/>
      <w:smallCaps/>
      <w:sz w:val="20"/>
    </w:rPr>
  </w:style>
  <w:style w:type="paragraph" w:styleId="Heading2">
    <w:name w:val="heading 2"/>
    <w:basedOn w:val="Normal"/>
    <w:next w:val="Heading3"/>
    <w:qFormat/>
    <w:pPr>
      <w:spacing w:line="220" w:lineRule="exact"/>
      <w:ind w:left="180"/>
      <w:jc w:val="right"/>
      <w:outlineLvl w:val="1"/>
    </w:pPr>
    <w:rPr>
      <w:smallCaps/>
      <w:sz w:val="20"/>
    </w:rPr>
  </w:style>
  <w:style w:type="paragraph" w:styleId="Heading3">
    <w:name w:val="heading 3"/>
    <w:basedOn w:val="Normal"/>
    <w:next w:val="Heading4"/>
    <w:qFormat/>
    <w:pPr>
      <w:spacing w:line="200" w:lineRule="exact"/>
      <w:ind w:left="360"/>
      <w:jc w:val="right"/>
      <w:outlineLvl w:val="2"/>
    </w:pPr>
    <w:rPr>
      <w:sz w:val="20"/>
    </w:rPr>
  </w:style>
  <w:style w:type="paragraph" w:styleId="Heading4">
    <w:name w:val="heading 4"/>
    <w:basedOn w:val="Normal"/>
    <w:next w:val="Heading5"/>
    <w:qFormat/>
    <w:pPr>
      <w:spacing w:line="200" w:lineRule="exact"/>
      <w:jc w:val="left"/>
      <w:outlineLvl w:val="3"/>
    </w:pPr>
    <w:rPr>
      <w:smallCaps/>
      <w:sz w:val="18"/>
    </w:rPr>
  </w:style>
  <w:style w:type="paragraph" w:styleId="Heading5">
    <w:name w:val="heading 5"/>
    <w:basedOn w:val="Normal"/>
    <w:qFormat/>
    <w:pPr>
      <w:tabs>
        <w:tab w:val="left" w:pos="800"/>
      </w:tabs>
      <w:spacing w:line="180" w:lineRule="exact"/>
      <w:ind w:left="800" w:hanging="800"/>
      <w:outlineLvl w:val="4"/>
    </w:pPr>
    <w:rPr>
      <w:sz w:val="16"/>
    </w:rPr>
  </w:style>
  <w:style w:type="paragraph" w:styleId="Heading6">
    <w:name w:val="heading 6"/>
    <w:basedOn w:val="Normal"/>
    <w:next w:val="Heading5"/>
    <w:qFormat/>
    <w:pPr>
      <w:tabs>
        <w:tab w:val="left" w:pos="1080"/>
        <w:tab w:val="center" w:pos="4320"/>
        <w:tab w:val="right" w:pos="8640"/>
      </w:tabs>
      <w:spacing w:after="120" w:line="300" w:lineRule="atLeast"/>
      <w:ind w:left="1080" w:hanging="108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HWpr">
    <w:name w:val="HWpr"/>
    <w:basedOn w:val="Normal"/>
    <w:next w:val="fig"/>
    <w:pPr>
      <w:tabs>
        <w:tab w:val="left" w:pos="360"/>
      </w:tabs>
      <w:spacing w:before="240" w:line="300" w:lineRule="atLeast"/>
      <w:ind w:left="360" w:hanging="360"/>
    </w:pPr>
  </w:style>
  <w:style w:type="paragraph" w:customStyle="1" w:styleId="HWa">
    <w:name w:val="HWa"/>
    <w:basedOn w:val="Normal"/>
    <w:pPr>
      <w:tabs>
        <w:tab w:val="left" w:pos="1680"/>
        <w:tab w:val="left" w:pos="4860"/>
        <w:tab w:val="left" w:pos="5300"/>
      </w:tabs>
      <w:spacing w:line="300" w:lineRule="atLeast"/>
      <w:ind w:left="1560" w:hanging="480"/>
    </w:pPr>
  </w:style>
  <w:style w:type="paragraph" w:customStyle="1" w:styleId="fig">
    <w:name w:val="fig"/>
    <w:basedOn w:val="Normal"/>
    <w:next w:val="ctnote"/>
    <w:pPr>
      <w:tabs>
        <w:tab w:val="center" w:pos="4860"/>
      </w:tabs>
      <w:spacing w:before="120" w:line="300" w:lineRule="atLeast"/>
      <w:ind w:left="1080"/>
    </w:pPr>
  </w:style>
  <w:style w:type="paragraph" w:customStyle="1" w:styleId="first">
    <w:name w:val="first"/>
    <w:basedOn w:val="Normal"/>
    <w:pPr>
      <w:tabs>
        <w:tab w:val="right" w:pos="540"/>
        <w:tab w:val="left" w:pos="720"/>
        <w:tab w:val="center" w:pos="4320"/>
        <w:tab w:val="right" w:pos="8640"/>
      </w:tabs>
      <w:spacing w:line="480" w:lineRule="atLeast"/>
      <w:ind w:left="720" w:hanging="720"/>
    </w:pPr>
  </w:style>
  <w:style w:type="paragraph" w:customStyle="1" w:styleId="ctnote">
    <w:name w:val="ctnote"/>
    <w:basedOn w:val="Normal"/>
    <w:pPr>
      <w:tabs>
        <w:tab w:val="left" w:pos="1872"/>
        <w:tab w:val="left" w:pos="2160"/>
      </w:tabs>
      <w:spacing w:before="360"/>
      <w:ind w:left="2160" w:hanging="1080"/>
    </w:pPr>
  </w:style>
  <w:style w:type="paragraph" w:customStyle="1" w:styleId="ct">
    <w:name w:val="ct"/>
    <w:basedOn w:val="Normal"/>
    <w:pPr>
      <w:tabs>
        <w:tab w:val="left" w:pos="1080"/>
      </w:tabs>
      <w:spacing w:before="120"/>
      <w:ind w:left="1080" w:hanging="1080"/>
    </w:pPr>
  </w:style>
  <w:style w:type="paragraph" w:customStyle="1" w:styleId="ctnotebody">
    <w:name w:val="ctnotebody"/>
    <w:basedOn w:val="Normal"/>
    <w:pPr>
      <w:spacing w:before="120"/>
      <w:ind w:left="2160"/>
    </w:pPr>
  </w:style>
  <w:style w:type="paragraph" w:customStyle="1" w:styleId="ctbody">
    <w:name w:val="ctbody"/>
    <w:basedOn w:val="Normal"/>
    <w:pPr>
      <w:tabs>
        <w:tab w:val="left" w:pos="1644"/>
      </w:tabs>
      <w:spacing w:before="120"/>
      <w:ind w:left="1080"/>
    </w:pPr>
  </w:style>
  <w:style w:type="paragraph" w:customStyle="1" w:styleId="body">
    <w:name w:val="body"/>
    <w:basedOn w:val="ct"/>
  </w:style>
  <w:style w:type="paragraph" w:customStyle="1" w:styleId="HW1">
    <w:name w:val="HW1"/>
    <w:basedOn w:val="Normal"/>
    <w:pPr>
      <w:tabs>
        <w:tab w:val="left" w:pos="1080"/>
      </w:tabs>
      <w:ind w:left="1080" w:hanging="1080"/>
    </w:pPr>
  </w:style>
  <w:style w:type="paragraph" w:customStyle="1" w:styleId="ctsubnote">
    <w:name w:val="ctsubnote"/>
    <w:basedOn w:val="Normal"/>
    <w:pPr>
      <w:tabs>
        <w:tab w:val="left" w:pos="3240"/>
      </w:tabs>
      <w:spacing w:before="120"/>
      <w:ind w:left="3240" w:hanging="1080"/>
    </w:pPr>
  </w:style>
  <w:style w:type="paragraph" w:customStyle="1" w:styleId="ctsubnotebody">
    <w:name w:val="ctsubnotebody"/>
    <w:basedOn w:val="Normal"/>
    <w:pPr>
      <w:spacing w:before="120"/>
      <w:ind w:left="3240"/>
    </w:pPr>
  </w:style>
  <w:style w:type="paragraph" w:customStyle="1" w:styleId="cteqn">
    <w:name w:val="cteqn"/>
    <w:basedOn w:val="Normal"/>
    <w:pPr>
      <w:ind w:left="1620"/>
    </w:pPr>
  </w:style>
  <w:style w:type="paragraph" w:customStyle="1" w:styleId="cta">
    <w:name w:val="cta"/>
    <w:basedOn w:val="Normal"/>
    <w:pPr>
      <w:tabs>
        <w:tab w:val="left" w:pos="1620"/>
      </w:tabs>
      <w:spacing w:before="120"/>
      <w:ind w:left="1620" w:hanging="540"/>
    </w:pPr>
  </w:style>
  <w:style w:type="paragraph" w:customStyle="1" w:styleId="ctabody">
    <w:name w:val="ctabody"/>
    <w:basedOn w:val="Normal"/>
    <w:pPr>
      <w:tabs>
        <w:tab w:val="left" w:pos="2160"/>
      </w:tabs>
      <w:ind w:left="1620"/>
    </w:pPr>
  </w:style>
  <w:style w:type="paragraph" w:customStyle="1" w:styleId="ctaeqn">
    <w:name w:val="ctaeqn"/>
    <w:basedOn w:val="Normal"/>
    <w:pPr>
      <w:ind w:left="2160"/>
    </w:pPr>
  </w:style>
  <w:style w:type="paragraph" w:customStyle="1" w:styleId="ctnoteeqn">
    <w:name w:val="ctnoteeqn"/>
    <w:basedOn w:val="Normal"/>
    <w:pPr>
      <w:spacing w:before="120"/>
      <w:ind w:left="2700"/>
    </w:pPr>
  </w:style>
  <w:style w:type="paragraph" w:customStyle="1" w:styleId="ctsubnotebodyeqn">
    <w:name w:val="ctsubnotebodyeqn"/>
    <w:basedOn w:val="Normal"/>
    <w:pPr>
      <w:ind w:left="3780"/>
    </w:pPr>
  </w:style>
  <w:style w:type="character" w:styleId="Hyperlink">
    <w:name w:val="Hyperlink"/>
    <w:rPr>
      <w:color w:val="6A3400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Matlab">
    <w:name w:val="Matlab"/>
    <w:basedOn w:val="Normal"/>
    <w:pPr>
      <w:spacing w:line="240" w:lineRule="auto"/>
      <w:ind w:left="2160"/>
    </w:pPr>
    <w:rPr>
      <w:rFonts w:ascii="Monaco" w:hAnsi="Monaco"/>
      <w:sz w:val="18"/>
    </w:rPr>
  </w:style>
  <w:style w:type="paragraph" w:customStyle="1" w:styleId="CTcode">
    <w:name w:val="CTcode"/>
    <w:basedOn w:val="Normal"/>
    <w:pPr>
      <w:spacing w:line="200" w:lineRule="exact"/>
      <w:ind w:left="1680"/>
      <w:jc w:val="left"/>
    </w:pPr>
    <w:rPr>
      <w:rFonts w:ascii="Monaco" w:hAnsi="Monaco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01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oleObject" Target="embeddings/oleObject3.bin"/><Relationship Id="rId13" Type="http://schemas.openxmlformats.org/officeDocument/2006/relationships/image" Target="media/image4.emf"/><Relationship Id="rId14" Type="http://schemas.openxmlformats.org/officeDocument/2006/relationships/oleObject" Target="embeddings/oleObject4.bin"/><Relationship Id="rId15" Type="http://schemas.openxmlformats.org/officeDocument/2006/relationships/image" Target="media/image5.emf"/><Relationship Id="rId16" Type="http://schemas.openxmlformats.org/officeDocument/2006/relationships/oleObject" Target="embeddings/oleObject5.bin"/><Relationship Id="rId17" Type="http://schemas.openxmlformats.org/officeDocument/2006/relationships/image" Target="media/image6.emf"/><Relationship Id="rId18" Type="http://schemas.openxmlformats.org/officeDocument/2006/relationships/oleObject" Target="embeddings/oleObject6.bin"/><Relationship Id="rId19" Type="http://schemas.openxmlformats.org/officeDocument/2006/relationships/image" Target="media/image7.emf"/><Relationship Id="rId60" Type="http://schemas.openxmlformats.org/officeDocument/2006/relationships/oleObject" Target="embeddings/oleObject27.bin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emf"/><Relationship Id="rId64" Type="http://schemas.openxmlformats.org/officeDocument/2006/relationships/oleObject" Target="embeddings/oleObject28.bin"/><Relationship Id="rId65" Type="http://schemas.openxmlformats.org/officeDocument/2006/relationships/image" Target="media/image31.emf"/><Relationship Id="rId66" Type="http://schemas.openxmlformats.org/officeDocument/2006/relationships/oleObject" Target="embeddings/oleObject29.bin"/><Relationship Id="rId67" Type="http://schemas.openxmlformats.org/officeDocument/2006/relationships/image" Target="media/image32.emf"/><Relationship Id="rId68" Type="http://schemas.openxmlformats.org/officeDocument/2006/relationships/oleObject" Target="embeddings/oleObject30.bin"/><Relationship Id="rId69" Type="http://schemas.openxmlformats.org/officeDocument/2006/relationships/image" Target="media/image33.png"/><Relationship Id="rId120" Type="http://schemas.openxmlformats.org/officeDocument/2006/relationships/oleObject" Target="embeddings/oleObject55.bin"/><Relationship Id="rId121" Type="http://schemas.openxmlformats.org/officeDocument/2006/relationships/image" Target="media/image60.emf"/><Relationship Id="rId122" Type="http://schemas.openxmlformats.org/officeDocument/2006/relationships/oleObject" Target="embeddings/oleObject56.bin"/><Relationship Id="rId123" Type="http://schemas.openxmlformats.org/officeDocument/2006/relationships/image" Target="media/image61.e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2.emf"/><Relationship Id="rId126" Type="http://schemas.openxmlformats.org/officeDocument/2006/relationships/oleObject" Target="embeddings/oleObject58.bin"/><Relationship Id="rId127" Type="http://schemas.openxmlformats.org/officeDocument/2006/relationships/image" Target="media/image63.emf"/><Relationship Id="rId128" Type="http://schemas.openxmlformats.org/officeDocument/2006/relationships/oleObject" Target="embeddings/oleObject59.bin"/><Relationship Id="rId129" Type="http://schemas.openxmlformats.org/officeDocument/2006/relationships/image" Target="media/image64.emf"/><Relationship Id="rId40" Type="http://schemas.openxmlformats.org/officeDocument/2006/relationships/oleObject" Target="embeddings/oleObject17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8.bin"/><Relationship Id="rId90" Type="http://schemas.openxmlformats.org/officeDocument/2006/relationships/oleObject" Target="embeddings/oleObject40.bin"/><Relationship Id="rId91" Type="http://schemas.openxmlformats.org/officeDocument/2006/relationships/image" Target="media/image45.emf"/><Relationship Id="rId92" Type="http://schemas.openxmlformats.org/officeDocument/2006/relationships/oleObject" Target="embeddings/oleObject41.bin"/><Relationship Id="rId93" Type="http://schemas.openxmlformats.org/officeDocument/2006/relationships/image" Target="media/image46.emf"/><Relationship Id="rId94" Type="http://schemas.openxmlformats.org/officeDocument/2006/relationships/oleObject" Target="embeddings/oleObject42.bin"/><Relationship Id="rId95" Type="http://schemas.openxmlformats.org/officeDocument/2006/relationships/image" Target="media/image47.emf"/><Relationship Id="rId96" Type="http://schemas.openxmlformats.org/officeDocument/2006/relationships/oleObject" Target="embeddings/oleObject43.bin"/><Relationship Id="rId101" Type="http://schemas.openxmlformats.org/officeDocument/2006/relationships/image" Target="media/image50.emf"/><Relationship Id="rId102" Type="http://schemas.openxmlformats.org/officeDocument/2006/relationships/oleObject" Target="embeddings/oleObject46.bin"/><Relationship Id="rId103" Type="http://schemas.openxmlformats.org/officeDocument/2006/relationships/image" Target="media/image51.emf"/><Relationship Id="rId104" Type="http://schemas.openxmlformats.org/officeDocument/2006/relationships/oleObject" Target="embeddings/oleObject47.bin"/><Relationship Id="rId105" Type="http://schemas.openxmlformats.org/officeDocument/2006/relationships/image" Target="media/image52.emf"/><Relationship Id="rId106" Type="http://schemas.openxmlformats.org/officeDocument/2006/relationships/oleObject" Target="embeddings/oleObject48.bin"/><Relationship Id="rId107" Type="http://schemas.openxmlformats.org/officeDocument/2006/relationships/image" Target="media/image53.emf"/><Relationship Id="rId108" Type="http://schemas.openxmlformats.org/officeDocument/2006/relationships/oleObject" Target="embeddings/oleObject49.bin"/><Relationship Id="rId109" Type="http://schemas.openxmlformats.org/officeDocument/2006/relationships/image" Target="media/image54.emf"/><Relationship Id="rId97" Type="http://schemas.openxmlformats.org/officeDocument/2006/relationships/image" Target="media/image48.emf"/><Relationship Id="rId98" Type="http://schemas.openxmlformats.org/officeDocument/2006/relationships/oleObject" Target="embeddings/oleObject44.bin"/><Relationship Id="rId99" Type="http://schemas.openxmlformats.org/officeDocument/2006/relationships/image" Target="media/image49.emf"/><Relationship Id="rId43" Type="http://schemas.openxmlformats.org/officeDocument/2006/relationships/image" Target="media/image19.emf"/><Relationship Id="rId44" Type="http://schemas.openxmlformats.org/officeDocument/2006/relationships/oleObject" Target="embeddings/oleObject19.bin"/><Relationship Id="rId45" Type="http://schemas.openxmlformats.org/officeDocument/2006/relationships/image" Target="media/image20.emf"/><Relationship Id="rId46" Type="http://schemas.openxmlformats.org/officeDocument/2006/relationships/oleObject" Target="embeddings/oleObject20.bin"/><Relationship Id="rId47" Type="http://schemas.openxmlformats.org/officeDocument/2006/relationships/image" Target="media/image21.emf"/><Relationship Id="rId48" Type="http://schemas.openxmlformats.org/officeDocument/2006/relationships/oleObject" Target="embeddings/oleObject21.bin"/><Relationship Id="rId49" Type="http://schemas.openxmlformats.org/officeDocument/2006/relationships/image" Target="media/image22.emf"/><Relationship Id="rId100" Type="http://schemas.openxmlformats.org/officeDocument/2006/relationships/oleObject" Target="embeddings/oleObject45.bin"/><Relationship Id="rId20" Type="http://schemas.openxmlformats.org/officeDocument/2006/relationships/oleObject" Target="embeddings/oleObject7.bin"/><Relationship Id="rId21" Type="http://schemas.openxmlformats.org/officeDocument/2006/relationships/image" Target="media/image8.emf"/><Relationship Id="rId22" Type="http://schemas.openxmlformats.org/officeDocument/2006/relationships/oleObject" Target="embeddings/oleObject8.bin"/><Relationship Id="rId70" Type="http://schemas.openxmlformats.org/officeDocument/2006/relationships/image" Target="media/image34.png"/><Relationship Id="rId71" Type="http://schemas.openxmlformats.org/officeDocument/2006/relationships/image" Target="media/image35.emf"/><Relationship Id="rId72" Type="http://schemas.openxmlformats.org/officeDocument/2006/relationships/oleObject" Target="embeddings/oleObject31.bin"/><Relationship Id="rId73" Type="http://schemas.openxmlformats.org/officeDocument/2006/relationships/image" Target="media/image36.emf"/><Relationship Id="rId74" Type="http://schemas.openxmlformats.org/officeDocument/2006/relationships/oleObject" Target="embeddings/oleObject32.bin"/><Relationship Id="rId75" Type="http://schemas.openxmlformats.org/officeDocument/2006/relationships/image" Target="media/image37.emf"/><Relationship Id="rId76" Type="http://schemas.openxmlformats.org/officeDocument/2006/relationships/oleObject" Target="embeddings/oleObject33.bin"/><Relationship Id="rId77" Type="http://schemas.openxmlformats.org/officeDocument/2006/relationships/image" Target="media/image38.emf"/><Relationship Id="rId78" Type="http://schemas.openxmlformats.org/officeDocument/2006/relationships/oleObject" Target="embeddings/oleObject34.bin"/><Relationship Id="rId79" Type="http://schemas.openxmlformats.org/officeDocument/2006/relationships/image" Target="media/image39.emf"/><Relationship Id="rId23" Type="http://schemas.openxmlformats.org/officeDocument/2006/relationships/image" Target="media/image9.emf"/><Relationship Id="rId24" Type="http://schemas.openxmlformats.org/officeDocument/2006/relationships/oleObject" Target="embeddings/oleObject9.bin"/><Relationship Id="rId25" Type="http://schemas.openxmlformats.org/officeDocument/2006/relationships/image" Target="media/image10.e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emf"/><Relationship Id="rId130" Type="http://schemas.openxmlformats.org/officeDocument/2006/relationships/oleObject" Target="embeddings/oleObject60.bin"/><Relationship Id="rId131" Type="http://schemas.openxmlformats.org/officeDocument/2006/relationships/image" Target="media/image65.emf"/><Relationship Id="rId132" Type="http://schemas.openxmlformats.org/officeDocument/2006/relationships/oleObject" Target="embeddings/Microsoft_Equation1.bin"/><Relationship Id="rId133" Type="http://schemas.openxmlformats.org/officeDocument/2006/relationships/hyperlink" Target="http://www.itl.nist.gov/div898/handbook/eda/section3/eda3672.htm" TargetMode="External"/><Relationship Id="rId134" Type="http://schemas.openxmlformats.org/officeDocument/2006/relationships/image" Target="media/image66.emf"/><Relationship Id="rId135" Type="http://schemas.openxmlformats.org/officeDocument/2006/relationships/image" Target="media/image67.png"/><Relationship Id="rId136" Type="http://schemas.openxmlformats.org/officeDocument/2006/relationships/header" Target="header1.xml"/><Relationship Id="rId137" Type="http://schemas.openxmlformats.org/officeDocument/2006/relationships/footer" Target="footer1.xml"/><Relationship Id="rId138" Type="http://schemas.openxmlformats.org/officeDocument/2006/relationships/fontTable" Target="fontTable.xml"/><Relationship Id="rId13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image" Target="media/image2.emf"/><Relationship Id="rId50" Type="http://schemas.openxmlformats.org/officeDocument/2006/relationships/oleObject" Target="embeddings/oleObject22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3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4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5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6.bin"/><Relationship Id="rId59" Type="http://schemas.openxmlformats.org/officeDocument/2006/relationships/image" Target="media/image27.emf"/><Relationship Id="rId110" Type="http://schemas.openxmlformats.org/officeDocument/2006/relationships/oleObject" Target="embeddings/oleObject50.bin"/><Relationship Id="rId111" Type="http://schemas.openxmlformats.org/officeDocument/2006/relationships/image" Target="media/image55.emf"/><Relationship Id="rId112" Type="http://schemas.openxmlformats.org/officeDocument/2006/relationships/oleObject" Target="embeddings/oleObject51.bin"/><Relationship Id="rId113" Type="http://schemas.openxmlformats.org/officeDocument/2006/relationships/image" Target="media/image56.emf"/><Relationship Id="rId114" Type="http://schemas.openxmlformats.org/officeDocument/2006/relationships/oleObject" Target="embeddings/oleObject52.bin"/><Relationship Id="rId115" Type="http://schemas.openxmlformats.org/officeDocument/2006/relationships/image" Target="media/image57.emf"/><Relationship Id="rId116" Type="http://schemas.openxmlformats.org/officeDocument/2006/relationships/oleObject" Target="embeddings/oleObject53.bin"/><Relationship Id="rId117" Type="http://schemas.openxmlformats.org/officeDocument/2006/relationships/image" Target="media/image58.emf"/><Relationship Id="rId118" Type="http://schemas.openxmlformats.org/officeDocument/2006/relationships/oleObject" Target="embeddings/oleObject54.bin"/><Relationship Id="rId119" Type="http://schemas.openxmlformats.org/officeDocument/2006/relationships/image" Target="media/image59.emf"/><Relationship Id="rId30" Type="http://schemas.openxmlformats.org/officeDocument/2006/relationships/oleObject" Target="embeddings/oleObject12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5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6.bin"/><Relationship Id="rId39" Type="http://schemas.openxmlformats.org/officeDocument/2006/relationships/image" Target="media/image17.emf"/><Relationship Id="rId80" Type="http://schemas.openxmlformats.org/officeDocument/2006/relationships/oleObject" Target="embeddings/oleObject35.bin"/><Relationship Id="rId81" Type="http://schemas.openxmlformats.org/officeDocument/2006/relationships/image" Target="media/image40.emf"/><Relationship Id="rId82" Type="http://schemas.openxmlformats.org/officeDocument/2006/relationships/oleObject" Target="embeddings/oleObject36.bin"/><Relationship Id="rId83" Type="http://schemas.openxmlformats.org/officeDocument/2006/relationships/image" Target="media/image41.emf"/><Relationship Id="rId84" Type="http://schemas.openxmlformats.org/officeDocument/2006/relationships/oleObject" Target="embeddings/oleObject37.bin"/><Relationship Id="rId85" Type="http://schemas.openxmlformats.org/officeDocument/2006/relationships/image" Target="media/image42.emf"/><Relationship Id="rId86" Type="http://schemas.openxmlformats.org/officeDocument/2006/relationships/oleObject" Target="embeddings/oleObject38.bin"/><Relationship Id="rId87" Type="http://schemas.openxmlformats.org/officeDocument/2006/relationships/image" Target="media/image43.emf"/><Relationship Id="rId88" Type="http://schemas.openxmlformats.org/officeDocument/2006/relationships/oleObject" Target="embeddings/oleObject39.bin"/><Relationship Id="rId89" Type="http://schemas.openxmlformats.org/officeDocument/2006/relationships/image" Target="media/image4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../..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11</Pages>
  <Words>1283</Words>
  <Characters>7315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Conceptual Tools</vt:lpstr>
    </vt:vector>
  </TitlesOfParts>
  <Manager/>
  <Company>University of Utah</Company>
  <LinksUpToDate>false</LinksUpToDate>
  <CharactersWithSpaces>8581</CharactersWithSpaces>
  <SharedDoc>false</SharedDoc>
  <HyperlinkBase/>
  <HLinks>
    <vt:vector size="6" baseType="variant">
      <vt:variant>
        <vt:i4>1245189</vt:i4>
      </vt:variant>
      <vt:variant>
        <vt:i4>3</vt:i4>
      </vt:variant>
      <vt:variant>
        <vt:i4>0</vt:i4>
      </vt:variant>
      <vt:variant>
        <vt:i4>5</vt:i4>
      </vt:variant>
      <vt:variant>
        <vt:lpwstr>http://www.itl.nist.gov/div898/handbook/eda/section3/eda3672.htm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Conceptual Tools</dc:title>
  <dc:subject/>
  <dc:creator>Neil E Cotter</dc:creator>
  <cp:keywords/>
  <dc:description/>
  <cp:lastModifiedBy>Neil Cotter</cp:lastModifiedBy>
  <cp:revision>276</cp:revision>
  <cp:lastPrinted>2005-08-12T22:40:00Z</cp:lastPrinted>
  <dcterms:created xsi:type="dcterms:W3CDTF">2016-01-19T02:38:00Z</dcterms:created>
  <dcterms:modified xsi:type="dcterms:W3CDTF">2017-04-09T21:00:00Z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